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DB7CEC">
      <w:pPr>
        <w:framePr w:w="7159" w:h="334" w:hSpace="180" w:vSpace="180" w:wrap="notBeside" w:hAnchor="margin" w:x="4037" w:y="3622"/>
        <w:autoSpaceDE w:val="0"/>
        <w:autoSpaceDN w:val="0"/>
        <w:adjustRightInd w:val="0"/>
        <w:snapToGrid w:val="0"/>
        <w:spacing w:line="240" w:lineRule="atLeast"/>
        <w:rPr>
          <w:rFonts w:eastAsia="Times New Roman" w:cs="Times New Roman"/>
          <w:sz w:val="36"/>
          <w:szCs w:val="36"/>
        </w:rPr>
      </w:pPr>
      <w:r>
        <w:rPr>
          <w:rFonts w:eastAsia="Times New Roman" w:cs="Times New Roman"/>
          <w:b/>
          <w:bCs/>
          <w:color w:val="000000"/>
          <w:spacing w:val="-3"/>
          <w:kern w:val="0"/>
          <w:sz w:val="36"/>
          <w:szCs w:val="36"/>
        </w:rPr>
        <w:t>How Archaic is that Archipelago?</w:t>
      </w:r>
    </w:p>
    <w:p w:rsidR="00000000" w:rsidRDefault="00DB7CEC">
      <w:pPr>
        <w:framePr w:w="9094" w:h="334" w:hSpace="180" w:vSpace="180" w:wrap="notBeside" w:hAnchor="margin" w:x="3299" w:y="4164"/>
        <w:autoSpaceDE w:val="0"/>
        <w:autoSpaceDN w:val="0"/>
        <w:adjustRightInd w:val="0"/>
        <w:snapToGrid w:val="0"/>
        <w:spacing w:line="240" w:lineRule="atLeast"/>
        <w:rPr>
          <w:rFonts w:eastAsia="Times New Roman" w:cs="Times New Roman"/>
          <w:sz w:val="36"/>
          <w:szCs w:val="36"/>
        </w:rPr>
      </w:pPr>
      <w:r>
        <w:rPr>
          <w:rFonts w:eastAsia="Times New Roman" w:cs="Times New Roman"/>
          <w:b/>
          <w:bCs/>
          <w:color w:val="000000"/>
          <w:spacing w:val="-3"/>
          <w:kern w:val="0"/>
          <w:sz w:val="36"/>
          <w:szCs w:val="36"/>
        </w:rPr>
        <w:t>The Huaracane Tradition and the Antiquity</w:t>
      </w:r>
    </w:p>
    <w:p w:rsidR="00000000" w:rsidRDefault="00DB7CEC">
      <w:pPr>
        <w:framePr w:w="7816" w:h="334" w:hSpace="180" w:vSpace="180" w:wrap="notBeside" w:hAnchor="margin" w:x="3720" w:y="4774"/>
        <w:autoSpaceDE w:val="0"/>
        <w:autoSpaceDN w:val="0"/>
        <w:adjustRightInd w:val="0"/>
        <w:snapToGrid w:val="0"/>
        <w:spacing w:line="240" w:lineRule="atLeast"/>
        <w:rPr>
          <w:rFonts w:eastAsia="Times New Roman" w:cs="Times New Roman"/>
          <w:sz w:val="36"/>
          <w:szCs w:val="36"/>
        </w:rPr>
      </w:pPr>
      <w:r>
        <w:rPr>
          <w:rFonts w:eastAsia="Times New Roman" w:cs="Times New Roman"/>
          <w:b/>
          <w:bCs/>
          <w:color w:val="000000"/>
          <w:spacing w:val="-3"/>
          <w:kern w:val="0"/>
          <w:sz w:val="36"/>
          <w:szCs w:val="36"/>
        </w:rPr>
        <w:t>of Vertical Control in the South Andes</w:t>
      </w:r>
    </w:p>
    <w:p w:rsidR="00000000" w:rsidRDefault="00DB7CEC">
      <w:pPr>
        <w:framePr w:w="8622" w:h="276" w:hSpace="180" w:vSpace="180" w:wrap="notBeside" w:hAnchor="margin" w:x="3461" w:y="5788"/>
        <w:autoSpaceDE w:val="0"/>
        <w:autoSpaceDN w:val="0"/>
        <w:adjustRightInd w:val="0"/>
        <w:snapToGrid w:val="0"/>
        <w:spacing w:line="240" w:lineRule="atLeast"/>
        <w:rPr>
          <w:rFonts w:eastAsia="Times New Roman" w:cs="Times New Roman"/>
          <w:sz w:val="30"/>
          <w:szCs w:val="30"/>
        </w:rPr>
      </w:pPr>
      <w:r>
        <w:rPr>
          <w:rFonts w:eastAsia="Times New Roman" w:cs="Times New Roman"/>
          <w:color w:val="000000"/>
          <w:spacing w:val="-2"/>
          <w:kern w:val="0"/>
          <w:sz w:val="30"/>
          <w:szCs w:val="30"/>
        </w:rPr>
        <w:t>Amanda Cohen, Matthew Bandy, and Paul Goldstein</w:t>
      </w:r>
    </w:p>
    <w:p w:rsidR="00000000" w:rsidRDefault="00DB7CEC">
      <w:pPr>
        <w:framePr w:w="3084" w:h="276" w:hSpace="180" w:vSpace="180" w:wrap="notBeside" w:hAnchor="margin" w:x="5586" w:y="6502"/>
        <w:autoSpaceDE w:val="0"/>
        <w:autoSpaceDN w:val="0"/>
        <w:adjustRightInd w:val="0"/>
        <w:snapToGrid w:val="0"/>
        <w:spacing w:line="240" w:lineRule="atLeast"/>
        <w:rPr>
          <w:rFonts w:eastAsia="Times New Roman" w:cs="Times New Roman"/>
          <w:sz w:val="30"/>
          <w:szCs w:val="30"/>
        </w:rPr>
      </w:pPr>
      <w:r>
        <w:rPr>
          <w:rFonts w:eastAsia="Times New Roman" w:cs="Times New Roman"/>
          <w:color w:val="000000"/>
          <w:spacing w:val="-2"/>
          <w:kern w:val="0"/>
          <w:sz w:val="30"/>
          <w:szCs w:val="30"/>
        </w:rPr>
        <w:t>January 6, 1995</w:t>
      </w:r>
    </w:p>
    <w:p w:rsidR="00000000" w:rsidRDefault="00DB7CEC">
      <w:pPr>
        <w:framePr w:w="5578" w:h="213" w:hSpace="180" w:vSpace="180" w:wrap="notBeside" w:hAnchor="margin" w:x="4411" w:y="7637"/>
        <w:autoSpaceDE w:val="0"/>
        <w:autoSpaceDN w:val="0"/>
        <w:adjustRightInd w:val="0"/>
        <w:snapToGrid w:val="0"/>
        <w:spacing w:line="240" w:lineRule="atLeast"/>
        <w:rPr>
          <w:rFonts w:eastAsia="Times New Roman" w:cs="Times New Roman"/>
          <w:sz w:val="23"/>
          <w:szCs w:val="23"/>
        </w:rPr>
      </w:pPr>
      <w:r>
        <w:rPr>
          <w:rFonts w:eastAsia="Times New Roman" w:cs="Times New Roman"/>
          <w:color w:val="000000"/>
          <w:kern w:val="0"/>
          <w:sz w:val="23"/>
          <w:szCs w:val="23"/>
        </w:rPr>
        <w:t>Paper presented at the 35th annual meeting</w:t>
      </w:r>
    </w:p>
    <w:p w:rsidR="00000000" w:rsidRDefault="00DB7CEC">
      <w:pPr>
        <w:framePr w:w="4507" w:h="213" w:hSpace="180" w:vSpace="180" w:wrap="notBeside" w:hAnchor="margin" w:x="4831" w:y="8092"/>
        <w:autoSpaceDE w:val="0"/>
        <w:autoSpaceDN w:val="0"/>
        <w:adjustRightInd w:val="0"/>
        <w:snapToGrid w:val="0"/>
        <w:spacing w:line="240" w:lineRule="atLeast"/>
        <w:rPr>
          <w:rFonts w:eastAsia="Times New Roman" w:cs="Times New Roman"/>
          <w:sz w:val="23"/>
          <w:szCs w:val="23"/>
        </w:rPr>
      </w:pPr>
      <w:r>
        <w:rPr>
          <w:rFonts w:eastAsia="Times New Roman" w:cs="Times New Roman"/>
          <w:color w:val="000000"/>
          <w:kern w:val="0"/>
          <w:sz w:val="23"/>
          <w:szCs w:val="23"/>
        </w:rPr>
        <w:t>of the Institute for Andean Studies</w:t>
      </w:r>
    </w:p>
    <w:p w:rsidR="00000000" w:rsidRDefault="00DB7CEC">
      <w:pPr>
        <w:framePr w:w="2277" w:h="213" w:hSpace="180" w:vSpace="180" w:wrap="notBeside" w:hAnchor="margin" w:x="5822" w:y="8570"/>
        <w:autoSpaceDE w:val="0"/>
        <w:autoSpaceDN w:val="0"/>
        <w:adjustRightInd w:val="0"/>
        <w:snapToGrid w:val="0"/>
        <w:spacing w:line="240" w:lineRule="atLeast"/>
        <w:rPr>
          <w:rFonts w:eastAsia="Times New Roman" w:cs="Times New Roman"/>
          <w:sz w:val="23"/>
          <w:szCs w:val="23"/>
        </w:rPr>
      </w:pPr>
      <w:r>
        <w:rPr>
          <w:rFonts w:eastAsia="Times New Roman" w:cs="Times New Roman"/>
          <w:color w:val="000000"/>
          <w:kern w:val="0"/>
          <w:sz w:val="23"/>
          <w:szCs w:val="23"/>
        </w:rPr>
        <w:t>Berkeley, CA</w:t>
      </w:r>
    </w:p>
    <w:p w:rsidR="00000000" w:rsidRDefault="00DB7CEC">
      <w:pPr>
        <w:framePr w:w="6563" w:h="213" w:hSpace="180" w:vSpace="180" w:wrap="notBeside" w:hAnchor="margin" w:x="3956" w:y="9048"/>
        <w:autoSpaceDE w:val="0"/>
        <w:autoSpaceDN w:val="0"/>
        <w:adjustRightInd w:val="0"/>
        <w:snapToGrid w:val="0"/>
        <w:spacing w:line="240" w:lineRule="atLeast"/>
        <w:rPr>
          <w:rFonts w:eastAsia="Times New Roman" w:cs="Times New Roman"/>
          <w:sz w:val="23"/>
          <w:szCs w:val="23"/>
        </w:rPr>
      </w:pPr>
      <w:r>
        <w:rPr>
          <w:rFonts w:eastAsia="Times New Roman" w:cs="Times New Roman"/>
          <w:i/>
          <w:iCs/>
          <w:color w:val="000000"/>
          <w:kern w:val="0"/>
          <w:sz w:val="23"/>
          <w:szCs w:val="23"/>
        </w:rPr>
        <w:t>Please do not cite without permission of the authors.</w:t>
      </w:r>
    </w:p>
    <w:p w:rsidR="00000000" w:rsidRDefault="00DB7CEC">
      <w:pPr>
        <w:framePr w:w="9518" w:h="213" w:hSpace="180" w:vSpace="180" w:wrap="notBeside" w:hAnchor="margin" w:x="2608" w:y="9941"/>
        <w:autoSpaceDE w:val="0"/>
        <w:autoSpaceDN w:val="0"/>
        <w:adjustRightInd w:val="0"/>
        <w:snapToGrid w:val="0"/>
        <w:spacing w:line="240" w:lineRule="atLeast"/>
        <w:rPr>
          <w:rFonts w:eastAsia="Times New Roman" w:cs="Times New Roman"/>
          <w:sz w:val="23"/>
          <w:szCs w:val="23"/>
        </w:rPr>
      </w:pPr>
      <w:r>
        <w:rPr>
          <w:rFonts w:eastAsia="Times New Roman" w:cs="Times New Roman"/>
          <w:color w:val="000000"/>
          <w:kern w:val="0"/>
          <w:sz w:val="23"/>
          <w:szCs w:val="23"/>
        </w:rPr>
        <w:t>One of the constant</w:t>
      </w:r>
      <w:r>
        <w:rPr>
          <w:rFonts w:eastAsia="Times New Roman" w:cs="Times New Roman"/>
          <w:color w:val="000000"/>
          <w:kern w:val="0"/>
          <w:sz w:val="23"/>
          <w:szCs w:val="23"/>
        </w:rPr>
        <w:t>s of Andean life is the establishment of economic access to</w:t>
      </w:r>
    </w:p>
    <w:p w:rsidR="00000000" w:rsidRDefault="00DB7CEC">
      <w:pPr>
        <w:framePr w:w="9302" w:h="213" w:hSpace="180" w:vSpace="180" w:wrap="notBeside" w:hAnchor="margin" w:x="2608" w:y="10298"/>
        <w:autoSpaceDE w:val="0"/>
        <w:autoSpaceDN w:val="0"/>
        <w:adjustRightInd w:val="0"/>
        <w:snapToGrid w:val="0"/>
        <w:spacing w:line="240" w:lineRule="atLeast"/>
        <w:rPr>
          <w:rFonts w:eastAsia="Times New Roman" w:cs="Times New Roman"/>
          <w:sz w:val="23"/>
          <w:szCs w:val="23"/>
        </w:rPr>
      </w:pPr>
      <w:r>
        <w:rPr>
          <w:rFonts w:eastAsia="Times New Roman" w:cs="Times New Roman"/>
          <w:color w:val="000000"/>
          <w:kern w:val="0"/>
          <w:sz w:val="23"/>
          <w:szCs w:val="23"/>
        </w:rPr>
        <w:t>lowland resource zones by highland peoples. The nature and antiquity of this</w:t>
      </w:r>
    </w:p>
    <w:p w:rsidR="00000000" w:rsidRDefault="00DB7CEC">
      <w:pPr>
        <w:framePr w:w="8170" w:h="213" w:hSpace="180" w:vSpace="180" w:wrap="notBeside" w:hAnchor="margin" w:x="2608" w:y="10655"/>
        <w:autoSpaceDE w:val="0"/>
        <w:autoSpaceDN w:val="0"/>
        <w:adjustRightInd w:val="0"/>
        <w:snapToGrid w:val="0"/>
        <w:spacing w:line="240" w:lineRule="atLeast"/>
        <w:rPr>
          <w:rFonts w:eastAsia="Times New Roman" w:cs="Times New Roman"/>
          <w:sz w:val="23"/>
          <w:szCs w:val="23"/>
        </w:rPr>
      </w:pPr>
      <w:r>
        <w:rPr>
          <w:rFonts w:eastAsia="Times New Roman" w:cs="Times New Roman"/>
          <w:color w:val="000000"/>
          <w:kern w:val="0"/>
          <w:sz w:val="23"/>
          <w:szCs w:val="23"/>
        </w:rPr>
        <w:t>"vertical control" has been a critical issue in Andean archaeology.</w:t>
      </w:r>
    </w:p>
    <w:p w:rsidR="00000000" w:rsidRDefault="00DB7CEC">
      <w:pPr>
        <w:framePr w:w="9665" w:h="213" w:hSpace="180" w:vSpace="180" w:wrap="notBeside" w:hAnchor="margin" w:x="2608" w:y="11133"/>
        <w:autoSpaceDE w:val="0"/>
        <w:autoSpaceDN w:val="0"/>
        <w:adjustRightInd w:val="0"/>
        <w:snapToGrid w:val="0"/>
        <w:spacing w:line="240" w:lineRule="atLeast"/>
        <w:rPr>
          <w:rFonts w:eastAsia="Times New Roman" w:cs="Times New Roman"/>
          <w:sz w:val="23"/>
          <w:szCs w:val="23"/>
        </w:rPr>
      </w:pPr>
      <w:r>
        <w:rPr>
          <w:rFonts w:eastAsia="Times New Roman" w:cs="Times New Roman"/>
          <w:color w:val="000000"/>
          <w:kern w:val="0"/>
          <w:sz w:val="23"/>
          <w:szCs w:val="23"/>
        </w:rPr>
        <w:t>One specific form of vertical control, dubbed the "</w:t>
      </w:r>
      <w:r>
        <w:rPr>
          <w:rFonts w:eastAsia="Times New Roman" w:cs="Times New Roman"/>
          <w:color w:val="000000"/>
          <w:kern w:val="0"/>
          <w:sz w:val="23"/>
          <w:szCs w:val="23"/>
        </w:rPr>
        <w:t>vertical archipelago" by John</w:t>
      </w:r>
    </w:p>
    <w:p w:rsidR="00000000" w:rsidRDefault="00DB7CEC">
      <w:pPr>
        <w:framePr w:w="9155" w:h="213" w:hSpace="180" w:vSpace="180" w:wrap="notBeside" w:hAnchor="margin" w:x="2608" w:y="11490"/>
        <w:autoSpaceDE w:val="0"/>
        <w:autoSpaceDN w:val="0"/>
        <w:adjustRightInd w:val="0"/>
        <w:snapToGrid w:val="0"/>
        <w:spacing w:line="240" w:lineRule="atLeast"/>
        <w:rPr>
          <w:rFonts w:eastAsia="Times New Roman" w:cs="Times New Roman"/>
          <w:sz w:val="23"/>
          <w:szCs w:val="23"/>
        </w:rPr>
      </w:pPr>
      <w:r>
        <w:rPr>
          <w:rFonts w:eastAsia="Times New Roman" w:cs="Times New Roman"/>
          <w:color w:val="000000"/>
          <w:kern w:val="0"/>
          <w:sz w:val="23"/>
          <w:szCs w:val="23"/>
        </w:rPr>
        <w:t>Murra, has been of particular interest in the south central Andes. In this now-</w:t>
      </w:r>
    </w:p>
    <w:p w:rsidR="00000000" w:rsidRDefault="00DB7CEC">
      <w:pPr>
        <w:framePr w:w="9812" w:h="213" w:hSpace="180" w:vSpace="180" w:wrap="notBeside" w:hAnchor="margin" w:x="2608" w:y="11847"/>
        <w:autoSpaceDE w:val="0"/>
        <w:autoSpaceDN w:val="0"/>
        <w:adjustRightInd w:val="0"/>
        <w:snapToGrid w:val="0"/>
        <w:spacing w:line="240" w:lineRule="atLeast"/>
        <w:rPr>
          <w:rFonts w:eastAsia="Times New Roman" w:cs="Times New Roman"/>
          <w:sz w:val="23"/>
          <w:szCs w:val="23"/>
        </w:rPr>
      </w:pPr>
      <w:r>
        <w:rPr>
          <w:rFonts w:eastAsia="Times New Roman" w:cs="Times New Roman"/>
          <w:color w:val="000000"/>
          <w:kern w:val="0"/>
          <w:sz w:val="23"/>
          <w:szCs w:val="23"/>
        </w:rPr>
        <w:t>familiar model, based on Garci Diez de San Miguel’s account of the Lupaqa Ay-</w:t>
      </w:r>
    </w:p>
    <w:p w:rsidR="00000000" w:rsidRDefault="00DB7CEC">
      <w:pPr>
        <w:framePr w:w="9933" w:h="213" w:hSpace="180" w:vSpace="180" w:wrap="notBeside" w:hAnchor="margin" w:x="2608" w:y="12205"/>
        <w:autoSpaceDE w:val="0"/>
        <w:autoSpaceDN w:val="0"/>
        <w:adjustRightInd w:val="0"/>
        <w:snapToGrid w:val="0"/>
        <w:spacing w:line="240" w:lineRule="atLeast"/>
        <w:rPr>
          <w:rFonts w:eastAsia="Times New Roman" w:cs="Times New Roman"/>
          <w:sz w:val="23"/>
          <w:szCs w:val="23"/>
        </w:rPr>
      </w:pPr>
      <w:r>
        <w:rPr>
          <w:rFonts w:eastAsia="Times New Roman" w:cs="Times New Roman"/>
          <w:color w:val="000000"/>
          <w:kern w:val="0"/>
          <w:sz w:val="23"/>
          <w:szCs w:val="23"/>
        </w:rPr>
        <w:t>mara kingdoms, highlanders established an "archipelago" of colonies in lowland</w:t>
      </w:r>
    </w:p>
    <w:p w:rsidR="00000000" w:rsidRDefault="00DB7CEC">
      <w:pPr>
        <w:framePr w:w="8058" w:h="213" w:hSpace="180" w:vSpace="180" w:wrap="notBeside" w:hAnchor="margin" w:x="2608" w:y="12562"/>
        <w:autoSpaceDE w:val="0"/>
        <w:autoSpaceDN w:val="0"/>
        <w:adjustRightInd w:val="0"/>
        <w:snapToGrid w:val="0"/>
        <w:spacing w:line="240" w:lineRule="atLeast"/>
        <w:rPr>
          <w:rFonts w:eastAsia="Times New Roman" w:cs="Times New Roman"/>
          <w:sz w:val="23"/>
          <w:szCs w:val="23"/>
        </w:rPr>
      </w:pPr>
      <w:r>
        <w:rPr>
          <w:rFonts w:eastAsia="Times New Roman" w:cs="Times New Roman"/>
          <w:color w:val="000000"/>
          <w:kern w:val="0"/>
          <w:sz w:val="23"/>
          <w:szCs w:val="23"/>
        </w:rPr>
        <w:t>valleys to cultivate lowland products such as maize, ají and coca.</w:t>
      </w:r>
    </w:p>
    <w:p w:rsidR="00000000" w:rsidRDefault="00DB7CEC">
      <w:pPr>
        <w:framePr w:w="9725" w:h="213" w:hSpace="180" w:vSpace="180" w:wrap="notBeside" w:hAnchor="margin" w:x="2608" w:y="13017"/>
        <w:autoSpaceDE w:val="0"/>
        <w:autoSpaceDN w:val="0"/>
        <w:adjustRightInd w:val="0"/>
        <w:snapToGrid w:val="0"/>
        <w:spacing w:line="240" w:lineRule="atLeast"/>
        <w:rPr>
          <w:rFonts w:eastAsia="Times New Roman" w:cs="Times New Roman"/>
          <w:sz w:val="23"/>
          <w:szCs w:val="23"/>
        </w:rPr>
      </w:pPr>
      <w:r>
        <w:rPr>
          <w:rFonts w:eastAsia="Times New Roman" w:cs="Times New Roman"/>
          <w:color w:val="000000"/>
          <w:kern w:val="0"/>
          <w:sz w:val="23"/>
          <w:szCs w:val="23"/>
        </w:rPr>
        <w:t>At the risk of oversimplifying, we define an "archipelago" of direct colonization</w:t>
      </w:r>
    </w:p>
    <w:p w:rsidR="00000000" w:rsidRDefault="00DB7CEC">
      <w:pPr>
        <w:framePr w:w="9812" w:h="213" w:hSpace="180" w:vSpace="180" w:wrap="notBeside" w:hAnchor="margin" w:x="2608" w:y="13380"/>
        <w:autoSpaceDE w:val="0"/>
        <w:autoSpaceDN w:val="0"/>
        <w:adjustRightInd w:val="0"/>
        <w:snapToGrid w:val="0"/>
        <w:spacing w:line="240" w:lineRule="atLeast"/>
        <w:rPr>
          <w:rFonts w:eastAsia="Times New Roman" w:cs="Times New Roman"/>
          <w:sz w:val="23"/>
          <w:szCs w:val="23"/>
        </w:rPr>
      </w:pPr>
      <w:r>
        <w:rPr>
          <w:rFonts w:eastAsia="Times New Roman" w:cs="Times New Roman"/>
          <w:color w:val="000000"/>
          <w:kern w:val="0"/>
          <w:sz w:val="23"/>
          <w:szCs w:val="23"/>
        </w:rPr>
        <w:t>by two criteria: RESIDENCE i</w:t>
      </w:r>
      <w:r>
        <w:rPr>
          <w:rFonts w:eastAsia="Times New Roman" w:cs="Times New Roman"/>
          <w:color w:val="000000"/>
          <w:kern w:val="0"/>
          <w:sz w:val="23"/>
          <w:szCs w:val="23"/>
        </w:rPr>
        <w:t>n lowland zones, and IDENTITY with highland</w:t>
      </w:r>
    </w:p>
    <w:p w:rsidR="00000000" w:rsidRDefault="00DB7CEC">
      <w:pPr>
        <w:framePr w:w="783" w:h="213" w:hSpace="180" w:vSpace="180" w:wrap="notBeside" w:hAnchor="margin" w:x="6398" w:y="13973"/>
        <w:autoSpaceDE w:val="0"/>
        <w:autoSpaceDN w:val="0"/>
        <w:adjustRightInd w:val="0"/>
        <w:snapToGrid w:val="0"/>
        <w:spacing w:line="240" w:lineRule="atLeast"/>
        <w:rPr>
          <w:rFonts w:eastAsia="Times New Roman" w:cs="Times New Roman"/>
          <w:sz w:val="23"/>
          <w:szCs w:val="23"/>
        </w:rPr>
      </w:pPr>
      <w:r>
        <w:rPr>
          <w:rFonts w:eastAsia="Times New Roman" w:cs="Times New Roman"/>
          <w:kern w:val="0"/>
          <w:sz w:val="23"/>
          <w:szCs w:val="23"/>
        </w:rPr>
        <w:t>1</w:t>
      </w:r>
    </w:p>
    <w:p w:rsidR="00000000" w:rsidRDefault="00DB7CEC">
      <w:pPr>
        <w:sectPr w:rsidR="00000000">
          <w:pgSz w:w="13025" w:h="18430"/>
          <w:pgMar w:top="100" w:right="0" w:bottom="0" w:left="0" w:header="851" w:footer="992" w:gutter="0"/>
          <w:cols w:space="425"/>
          <w:docGrid w:type="lines" w:linePitch="312"/>
        </w:sectPr>
      </w:pPr>
    </w:p>
    <w:p w:rsidR="00000000" w:rsidRDefault="00DB7CEC"/>
    <w:p w:rsidR="00000000" w:rsidRDefault="00DB7CEC">
      <w:pPr>
        <w:framePr w:w="9630" w:h="213" w:hSpace="180" w:vSpace="180" w:wrap="notBeside" w:hAnchor="margin" w:x="2608" w:y="2770"/>
        <w:autoSpaceDE w:val="0"/>
        <w:autoSpaceDN w:val="0"/>
        <w:adjustRightInd w:val="0"/>
        <w:snapToGrid w:val="0"/>
        <w:spacing w:line="240" w:lineRule="atLeast"/>
        <w:rPr>
          <w:rFonts w:eastAsia="Times New Roman" w:cs="Times New Roman"/>
          <w:sz w:val="23"/>
          <w:szCs w:val="23"/>
        </w:rPr>
      </w:pPr>
      <w:r>
        <w:rPr>
          <w:rFonts w:eastAsia="Times New Roman" w:cs="Times New Roman"/>
          <w:color w:val="000000"/>
          <w:kern w:val="0"/>
          <w:sz w:val="23"/>
          <w:szCs w:val="23"/>
        </w:rPr>
        <w:t>polities. The archaeological correlates of direct colonization, are, therefore: a)</w:t>
      </w:r>
    </w:p>
    <w:p w:rsidR="00000000" w:rsidRDefault="00DB7CEC">
      <w:pPr>
        <w:framePr w:w="10053" w:h="213" w:hSpace="180" w:vSpace="180" w:wrap="notBeside" w:hAnchor="margin" w:x="2608" w:y="3127"/>
        <w:autoSpaceDE w:val="0"/>
        <w:autoSpaceDN w:val="0"/>
        <w:adjustRightInd w:val="0"/>
        <w:snapToGrid w:val="0"/>
        <w:spacing w:line="240" w:lineRule="atLeast"/>
        <w:rPr>
          <w:rFonts w:eastAsia="Times New Roman" w:cs="Times New Roman"/>
          <w:sz w:val="23"/>
          <w:szCs w:val="23"/>
        </w:rPr>
      </w:pPr>
      <w:r>
        <w:rPr>
          <w:rFonts w:eastAsia="Times New Roman" w:cs="Times New Roman"/>
          <w:color w:val="000000"/>
          <w:kern w:val="0"/>
          <w:sz w:val="23"/>
          <w:szCs w:val="23"/>
        </w:rPr>
        <w:t>evidence of domestic habitation, and b) material evidence of maintained identity,</w:t>
      </w:r>
    </w:p>
    <w:p w:rsidR="00000000" w:rsidRDefault="00DB7CEC">
      <w:pPr>
        <w:framePr w:w="6597" w:h="213" w:hSpace="180" w:vSpace="180" w:wrap="notBeside" w:hAnchor="margin" w:x="2608" w:y="3484"/>
        <w:autoSpaceDE w:val="0"/>
        <w:autoSpaceDN w:val="0"/>
        <w:adjustRightInd w:val="0"/>
        <w:snapToGrid w:val="0"/>
        <w:spacing w:line="240" w:lineRule="atLeast"/>
        <w:rPr>
          <w:rFonts w:eastAsia="Times New Roman" w:cs="Times New Roman"/>
          <w:sz w:val="23"/>
          <w:szCs w:val="23"/>
        </w:rPr>
      </w:pPr>
      <w:r>
        <w:rPr>
          <w:rFonts w:eastAsia="Times New Roman" w:cs="Times New Roman"/>
          <w:color w:val="000000"/>
          <w:kern w:val="0"/>
          <w:sz w:val="23"/>
          <w:szCs w:val="23"/>
        </w:rPr>
        <w:t>through cultural and social links to a highland center.</w:t>
      </w:r>
    </w:p>
    <w:p w:rsidR="00000000" w:rsidRDefault="00DB7CEC">
      <w:pPr>
        <w:framePr w:w="9630" w:h="213" w:hSpace="180" w:vSpace="180" w:wrap="notBeside" w:hAnchor="margin" w:x="2608" w:y="3945"/>
        <w:autoSpaceDE w:val="0"/>
        <w:autoSpaceDN w:val="0"/>
        <w:adjustRightInd w:val="0"/>
        <w:snapToGrid w:val="0"/>
        <w:spacing w:line="240" w:lineRule="atLeast"/>
        <w:rPr>
          <w:rFonts w:eastAsia="Times New Roman" w:cs="Times New Roman"/>
          <w:sz w:val="23"/>
          <w:szCs w:val="23"/>
        </w:rPr>
      </w:pPr>
      <w:r>
        <w:rPr>
          <w:rFonts w:eastAsia="Times New Roman" w:cs="Times New Roman"/>
          <w:color w:val="000000"/>
          <w:kern w:val="0"/>
          <w:sz w:val="23"/>
          <w:szCs w:val="23"/>
        </w:rPr>
        <w:t>The failure to meet both of these conditions would signify a socio-political con-</w:t>
      </w:r>
    </w:p>
    <w:p w:rsidR="00000000" w:rsidRDefault="00DB7CEC">
      <w:pPr>
        <w:framePr w:w="9958" w:h="213" w:hSpace="180" w:vSpace="180" w:wrap="notBeside" w:hAnchor="margin" w:x="2608" w:y="4302"/>
        <w:autoSpaceDE w:val="0"/>
        <w:autoSpaceDN w:val="0"/>
        <w:adjustRightInd w:val="0"/>
        <w:snapToGrid w:val="0"/>
        <w:spacing w:line="240" w:lineRule="atLeast"/>
        <w:rPr>
          <w:rFonts w:eastAsia="Times New Roman" w:cs="Times New Roman"/>
          <w:sz w:val="23"/>
          <w:szCs w:val="23"/>
        </w:rPr>
      </w:pPr>
      <w:r>
        <w:rPr>
          <w:rFonts w:eastAsia="Times New Roman" w:cs="Times New Roman"/>
          <w:color w:val="000000"/>
          <w:kern w:val="0"/>
          <w:sz w:val="23"/>
          <w:szCs w:val="23"/>
        </w:rPr>
        <w:t>figuration other than a colonial "archipelago". Domestic habitation WITHOUT</w:t>
      </w:r>
    </w:p>
    <w:p w:rsidR="00000000" w:rsidRDefault="00DB7CEC">
      <w:pPr>
        <w:framePr w:w="9898" w:h="213" w:hSpace="180" w:vSpace="180" w:wrap="notBeside" w:hAnchor="margin" w:x="2608" w:y="4659"/>
        <w:autoSpaceDE w:val="0"/>
        <w:autoSpaceDN w:val="0"/>
        <w:adjustRightInd w:val="0"/>
        <w:snapToGrid w:val="0"/>
        <w:spacing w:line="240" w:lineRule="atLeast"/>
        <w:rPr>
          <w:rFonts w:eastAsia="Times New Roman" w:cs="Times New Roman"/>
          <w:sz w:val="23"/>
          <w:szCs w:val="23"/>
        </w:rPr>
      </w:pPr>
      <w:r>
        <w:rPr>
          <w:rFonts w:eastAsia="Times New Roman" w:cs="Times New Roman"/>
          <w:color w:val="000000"/>
          <w:kern w:val="0"/>
          <w:sz w:val="23"/>
          <w:szCs w:val="23"/>
        </w:rPr>
        <w:t xml:space="preserve">clear evidence of highland identity would </w:t>
      </w:r>
      <w:r>
        <w:rPr>
          <w:rFonts w:eastAsia="Times New Roman" w:cs="Times New Roman"/>
          <w:color w:val="000000"/>
          <w:kern w:val="0"/>
          <w:sz w:val="23"/>
          <w:szCs w:val="23"/>
        </w:rPr>
        <w:t>indicate a resident population of a local</w:t>
      </w:r>
    </w:p>
    <w:p w:rsidR="00000000" w:rsidRDefault="00DB7CEC">
      <w:pPr>
        <w:framePr w:w="9665" w:h="213" w:hSpace="180" w:vSpace="180" w:wrap="notBeside" w:hAnchor="margin" w:x="2608" w:y="5016"/>
        <w:autoSpaceDE w:val="0"/>
        <w:autoSpaceDN w:val="0"/>
        <w:adjustRightInd w:val="0"/>
        <w:snapToGrid w:val="0"/>
        <w:spacing w:line="240" w:lineRule="atLeast"/>
        <w:rPr>
          <w:rFonts w:eastAsia="Times New Roman" w:cs="Times New Roman"/>
          <w:sz w:val="23"/>
          <w:szCs w:val="23"/>
        </w:rPr>
      </w:pPr>
      <w:r>
        <w:rPr>
          <w:rFonts w:eastAsia="Times New Roman" w:cs="Times New Roman"/>
          <w:color w:val="000000"/>
          <w:kern w:val="0"/>
          <w:sz w:val="23"/>
          <w:szCs w:val="23"/>
        </w:rPr>
        <w:t>tradition. Conversely, isolated objects of highland identity without evidence of</w:t>
      </w:r>
    </w:p>
    <w:p w:rsidR="00000000" w:rsidRDefault="00DB7CEC">
      <w:pPr>
        <w:framePr w:w="9725" w:h="213" w:hSpace="180" w:vSpace="180" w:wrap="notBeside" w:hAnchor="margin" w:x="2608" w:y="5373"/>
        <w:autoSpaceDE w:val="0"/>
        <w:autoSpaceDN w:val="0"/>
        <w:adjustRightInd w:val="0"/>
        <w:snapToGrid w:val="0"/>
        <w:spacing w:line="240" w:lineRule="atLeast"/>
        <w:rPr>
          <w:rFonts w:eastAsia="Times New Roman" w:cs="Times New Roman"/>
          <w:sz w:val="23"/>
          <w:szCs w:val="23"/>
        </w:rPr>
      </w:pPr>
      <w:r>
        <w:rPr>
          <w:rFonts w:eastAsia="Times New Roman" w:cs="Times New Roman"/>
          <w:color w:val="000000"/>
          <w:kern w:val="0"/>
          <w:sz w:val="23"/>
          <w:szCs w:val="23"/>
        </w:rPr>
        <w:t>residence would suggest non-colonial patterns such as long distance exchange.</w:t>
      </w:r>
    </w:p>
    <w:p w:rsidR="00000000" w:rsidRDefault="00DB7CEC">
      <w:pPr>
        <w:framePr w:w="8420" w:h="195" w:hSpace="180" w:vSpace="180" w:wrap="notBeside" w:hAnchor="margin" w:x="2608" w:y="5851"/>
        <w:autoSpaceDE w:val="0"/>
        <w:autoSpaceDN w:val="0"/>
        <w:adjustRightInd w:val="0"/>
        <w:snapToGrid w:val="0"/>
        <w:spacing w:line="240" w:lineRule="atLeast"/>
        <w:rPr>
          <w:rFonts w:eastAsia="Times New Roman" w:cs="Times New Roman"/>
        </w:rPr>
      </w:pPr>
      <w:r>
        <w:rPr>
          <w:rFonts w:eastAsia="Times New Roman" w:cs="Times New Roman"/>
          <w:b/>
          <w:bCs/>
          <w:color w:val="000000"/>
          <w:spacing w:val="1"/>
          <w:kern w:val="0"/>
        </w:rPr>
        <w:t>L SLIDE: SOUTHERN PERU MAP; R SLIDE:VALLEY VIEW</w:t>
      </w:r>
    </w:p>
    <w:p w:rsidR="00000000" w:rsidRDefault="00DB7CEC">
      <w:pPr>
        <w:framePr w:w="9751" w:h="213" w:hSpace="180" w:vSpace="180" w:wrap="notBeside" w:hAnchor="margin" w:x="2608" w:y="6289"/>
        <w:autoSpaceDE w:val="0"/>
        <w:autoSpaceDN w:val="0"/>
        <w:adjustRightInd w:val="0"/>
        <w:snapToGrid w:val="0"/>
        <w:spacing w:line="240" w:lineRule="atLeast"/>
        <w:rPr>
          <w:rFonts w:eastAsia="Times New Roman" w:cs="Times New Roman"/>
          <w:sz w:val="23"/>
          <w:szCs w:val="23"/>
        </w:rPr>
      </w:pPr>
      <w:r>
        <w:rPr>
          <w:rFonts w:eastAsia="Times New Roman" w:cs="Times New Roman"/>
          <w:color w:val="000000"/>
          <w:kern w:val="0"/>
          <w:sz w:val="23"/>
          <w:szCs w:val="23"/>
        </w:rPr>
        <w:t>The Moquegua Valley of southern Peru, one of the lowland valleys colonized by</w:t>
      </w:r>
    </w:p>
    <w:p w:rsidR="00000000" w:rsidRDefault="00DB7CEC">
      <w:pPr>
        <w:framePr w:w="9872" w:h="213" w:hSpace="180" w:vSpace="180" w:wrap="notBeside" w:hAnchor="margin" w:x="2608" w:y="6646"/>
        <w:autoSpaceDE w:val="0"/>
        <w:autoSpaceDN w:val="0"/>
        <w:adjustRightInd w:val="0"/>
        <w:snapToGrid w:val="0"/>
        <w:spacing w:line="240" w:lineRule="atLeast"/>
        <w:rPr>
          <w:rFonts w:eastAsia="Times New Roman" w:cs="Times New Roman"/>
          <w:sz w:val="23"/>
          <w:szCs w:val="23"/>
        </w:rPr>
      </w:pPr>
      <w:r>
        <w:rPr>
          <w:rFonts w:eastAsia="Times New Roman" w:cs="Times New Roman"/>
          <w:color w:val="000000"/>
          <w:kern w:val="0"/>
          <w:sz w:val="23"/>
          <w:szCs w:val="23"/>
        </w:rPr>
        <w:t>the Lupaqa, is an important area for the testing of the ’vertical archipelago’ model</w:t>
      </w:r>
    </w:p>
    <w:p w:rsidR="00000000" w:rsidRDefault="00DB7CEC">
      <w:pPr>
        <w:framePr w:w="9993" w:h="213" w:hSpace="180" w:vSpace="180" w:wrap="notBeside" w:hAnchor="margin" w:x="2608" w:y="7003"/>
        <w:autoSpaceDE w:val="0"/>
        <w:autoSpaceDN w:val="0"/>
        <w:adjustRightInd w:val="0"/>
        <w:snapToGrid w:val="0"/>
        <w:spacing w:line="240" w:lineRule="atLeast"/>
        <w:rPr>
          <w:rFonts w:eastAsia="Times New Roman" w:cs="Times New Roman"/>
          <w:sz w:val="23"/>
          <w:szCs w:val="23"/>
        </w:rPr>
      </w:pPr>
      <w:r>
        <w:rPr>
          <w:rFonts w:eastAsia="Times New Roman" w:cs="Times New Roman"/>
          <w:color w:val="000000"/>
          <w:kern w:val="0"/>
          <w:sz w:val="23"/>
          <w:szCs w:val="23"/>
        </w:rPr>
        <w:t>in prehistory. This section of the Osmore river drainage, between elevations of 900</w:t>
      </w:r>
    </w:p>
    <w:p w:rsidR="00000000" w:rsidRDefault="00DB7CEC">
      <w:pPr>
        <w:framePr w:w="9933" w:h="213" w:hSpace="180" w:vSpace="180" w:wrap="notBeside" w:hAnchor="margin" w:x="2608" w:y="7360"/>
        <w:autoSpaceDE w:val="0"/>
        <w:autoSpaceDN w:val="0"/>
        <w:adjustRightInd w:val="0"/>
        <w:snapToGrid w:val="0"/>
        <w:spacing w:line="240" w:lineRule="atLeast"/>
        <w:rPr>
          <w:rFonts w:eastAsia="Times New Roman" w:cs="Times New Roman"/>
          <w:sz w:val="23"/>
          <w:szCs w:val="23"/>
        </w:rPr>
      </w:pPr>
      <w:r>
        <w:rPr>
          <w:rFonts w:eastAsia="Times New Roman" w:cs="Times New Roman"/>
          <w:color w:val="000000"/>
          <w:kern w:val="0"/>
          <w:sz w:val="23"/>
          <w:szCs w:val="23"/>
        </w:rPr>
        <w:t xml:space="preserve">and 2000 </w:t>
      </w:r>
      <w:r>
        <w:rPr>
          <w:rFonts w:eastAsia="Times New Roman" w:cs="Times New Roman"/>
          <w:color w:val="000000"/>
          <w:kern w:val="0"/>
          <w:sz w:val="23"/>
          <w:szCs w:val="23"/>
        </w:rPr>
        <w:t>masl, lies midway between the altiplano and the Pacific coast. Because</w:t>
      </w:r>
    </w:p>
    <w:p w:rsidR="00000000" w:rsidRDefault="00DB7CEC">
      <w:pPr>
        <w:framePr w:w="10114" w:h="213" w:hSpace="180" w:vSpace="180" w:wrap="notBeside" w:hAnchor="margin" w:x="2608" w:y="7718"/>
        <w:autoSpaceDE w:val="0"/>
        <w:autoSpaceDN w:val="0"/>
        <w:adjustRightInd w:val="0"/>
        <w:snapToGrid w:val="0"/>
        <w:spacing w:line="240" w:lineRule="atLeast"/>
        <w:rPr>
          <w:rFonts w:eastAsia="Times New Roman" w:cs="Times New Roman"/>
          <w:sz w:val="23"/>
          <w:szCs w:val="23"/>
        </w:rPr>
      </w:pPr>
      <w:r>
        <w:rPr>
          <w:rFonts w:eastAsia="Times New Roman" w:cs="Times New Roman"/>
          <w:color w:val="000000"/>
          <w:kern w:val="0"/>
          <w:sz w:val="23"/>
          <w:szCs w:val="23"/>
        </w:rPr>
        <w:t>of its temperate climate and access routes to coastal resources, Moquegua has long</w:t>
      </w:r>
    </w:p>
    <w:p w:rsidR="00000000" w:rsidRDefault="00DB7CEC">
      <w:pPr>
        <w:framePr w:w="9604" w:h="213" w:hSpace="180" w:vSpace="180" w:wrap="notBeside" w:hAnchor="margin" w:x="2608" w:y="8075"/>
        <w:autoSpaceDE w:val="0"/>
        <w:autoSpaceDN w:val="0"/>
        <w:adjustRightInd w:val="0"/>
        <w:snapToGrid w:val="0"/>
        <w:spacing w:line="240" w:lineRule="atLeast"/>
        <w:rPr>
          <w:rFonts w:eastAsia="Times New Roman" w:cs="Times New Roman"/>
          <w:sz w:val="23"/>
          <w:szCs w:val="23"/>
        </w:rPr>
      </w:pPr>
      <w:r>
        <w:rPr>
          <w:rFonts w:eastAsia="Times New Roman" w:cs="Times New Roman"/>
          <w:color w:val="000000"/>
          <w:kern w:val="0"/>
          <w:sz w:val="23"/>
          <w:szCs w:val="23"/>
        </w:rPr>
        <w:t>been considered one of the most likely areas for early "vertical archipelagos" of</w:t>
      </w:r>
    </w:p>
    <w:p w:rsidR="00000000" w:rsidRDefault="00DB7CEC">
      <w:pPr>
        <w:framePr w:w="2900" w:h="213" w:hSpace="180" w:vSpace="180" w:wrap="notBeside" w:hAnchor="margin" w:x="2608" w:y="8432"/>
        <w:autoSpaceDE w:val="0"/>
        <w:autoSpaceDN w:val="0"/>
        <w:adjustRightInd w:val="0"/>
        <w:snapToGrid w:val="0"/>
        <w:spacing w:line="240" w:lineRule="atLeast"/>
        <w:rPr>
          <w:rFonts w:eastAsia="Times New Roman" w:cs="Times New Roman"/>
          <w:sz w:val="23"/>
          <w:szCs w:val="23"/>
        </w:rPr>
      </w:pPr>
      <w:r>
        <w:rPr>
          <w:rFonts w:eastAsia="Times New Roman" w:cs="Times New Roman"/>
          <w:color w:val="000000"/>
          <w:kern w:val="0"/>
          <w:sz w:val="23"/>
          <w:szCs w:val="23"/>
        </w:rPr>
        <w:t>altiplano colonists.</w:t>
      </w:r>
    </w:p>
    <w:p w:rsidR="00000000" w:rsidRDefault="00DB7CEC">
      <w:pPr>
        <w:framePr w:w="4160" w:h="195" w:hSpace="180" w:vSpace="180" w:wrap="notBeside" w:hAnchor="margin" w:x="2608" w:y="8910"/>
        <w:autoSpaceDE w:val="0"/>
        <w:autoSpaceDN w:val="0"/>
        <w:adjustRightInd w:val="0"/>
        <w:snapToGrid w:val="0"/>
        <w:spacing w:line="240" w:lineRule="atLeast"/>
        <w:rPr>
          <w:rFonts w:eastAsia="Times New Roman" w:cs="Times New Roman"/>
        </w:rPr>
      </w:pPr>
      <w:r>
        <w:rPr>
          <w:rFonts w:eastAsia="Times New Roman" w:cs="Times New Roman"/>
          <w:b/>
          <w:bCs/>
          <w:color w:val="000000"/>
          <w:spacing w:val="1"/>
          <w:kern w:val="0"/>
        </w:rPr>
        <w:t>R SLIDE: PHOTO OF PAUL</w:t>
      </w:r>
    </w:p>
    <w:p w:rsidR="00000000" w:rsidRDefault="00DB7CEC">
      <w:pPr>
        <w:framePr w:w="9872" w:h="213" w:hSpace="180" w:vSpace="180" w:wrap="notBeside" w:hAnchor="margin" w:x="2608" w:y="9348"/>
        <w:autoSpaceDE w:val="0"/>
        <w:autoSpaceDN w:val="0"/>
        <w:adjustRightInd w:val="0"/>
        <w:snapToGrid w:val="0"/>
        <w:spacing w:line="240" w:lineRule="atLeast"/>
        <w:rPr>
          <w:rFonts w:eastAsia="Times New Roman" w:cs="Times New Roman"/>
          <w:sz w:val="23"/>
          <w:szCs w:val="23"/>
        </w:rPr>
      </w:pPr>
      <w:r>
        <w:rPr>
          <w:rFonts w:eastAsia="Times New Roman" w:cs="Times New Roman"/>
          <w:color w:val="000000"/>
          <w:kern w:val="0"/>
          <w:sz w:val="23"/>
          <w:szCs w:val="23"/>
        </w:rPr>
        <w:t>Previous research has demonstrated that colonies of Tiwanaku affiliation domi-</w:t>
      </w:r>
    </w:p>
    <w:p w:rsidR="00000000" w:rsidRDefault="00DB7CEC">
      <w:pPr>
        <w:framePr w:w="9958" w:h="213" w:hSpace="180" w:vSpace="180" w:wrap="notBeside" w:hAnchor="margin" w:x="2608" w:y="9705"/>
        <w:autoSpaceDE w:val="0"/>
        <w:autoSpaceDN w:val="0"/>
        <w:adjustRightInd w:val="0"/>
        <w:snapToGrid w:val="0"/>
        <w:spacing w:line="240" w:lineRule="atLeast"/>
        <w:rPr>
          <w:rFonts w:eastAsia="Times New Roman" w:cs="Times New Roman"/>
          <w:sz w:val="23"/>
          <w:szCs w:val="23"/>
        </w:rPr>
      </w:pPr>
      <w:r>
        <w:rPr>
          <w:rFonts w:eastAsia="Times New Roman" w:cs="Times New Roman"/>
          <w:color w:val="000000"/>
          <w:kern w:val="0"/>
          <w:sz w:val="23"/>
          <w:szCs w:val="23"/>
        </w:rPr>
        <w:t>nated the valley in the Middle Horizon. Colonial Tiwanaku residential, mortuary</w:t>
      </w:r>
    </w:p>
    <w:p w:rsidR="00000000" w:rsidRDefault="00DB7CEC">
      <w:pPr>
        <w:framePr w:w="9872" w:h="213" w:hSpace="180" w:vSpace="180" w:wrap="notBeside" w:hAnchor="margin" w:x="2608" w:y="10062"/>
        <w:autoSpaceDE w:val="0"/>
        <w:autoSpaceDN w:val="0"/>
        <w:adjustRightInd w:val="0"/>
        <w:snapToGrid w:val="0"/>
        <w:spacing w:line="240" w:lineRule="atLeast"/>
        <w:rPr>
          <w:rFonts w:eastAsia="Times New Roman" w:cs="Times New Roman"/>
          <w:sz w:val="23"/>
          <w:szCs w:val="23"/>
        </w:rPr>
      </w:pPr>
      <w:r>
        <w:rPr>
          <w:rFonts w:eastAsia="Times New Roman" w:cs="Times New Roman"/>
          <w:color w:val="000000"/>
          <w:kern w:val="0"/>
          <w:sz w:val="23"/>
          <w:szCs w:val="23"/>
        </w:rPr>
        <w:t xml:space="preserve">and ceremonial sites in Moquegua were found to have structure, contents, </w:t>
      </w:r>
      <w:r>
        <w:rPr>
          <w:rFonts w:eastAsia="Times New Roman" w:cs="Times New Roman"/>
          <w:color w:val="000000"/>
          <w:kern w:val="0"/>
          <w:sz w:val="23"/>
          <w:szCs w:val="23"/>
        </w:rPr>
        <w:t>and ac-</w:t>
      </w:r>
    </w:p>
    <w:p w:rsidR="00000000" w:rsidRDefault="00DB7CEC">
      <w:pPr>
        <w:framePr w:w="9993" w:h="213" w:hSpace="180" w:vSpace="180" w:wrap="notBeside" w:hAnchor="margin" w:x="2608" w:y="10419"/>
        <w:autoSpaceDE w:val="0"/>
        <w:autoSpaceDN w:val="0"/>
        <w:adjustRightInd w:val="0"/>
        <w:snapToGrid w:val="0"/>
        <w:spacing w:line="240" w:lineRule="atLeast"/>
        <w:rPr>
          <w:rFonts w:eastAsia="Times New Roman" w:cs="Times New Roman"/>
          <w:sz w:val="23"/>
          <w:szCs w:val="23"/>
        </w:rPr>
      </w:pPr>
      <w:r>
        <w:rPr>
          <w:rFonts w:eastAsia="Times New Roman" w:cs="Times New Roman"/>
          <w:color w:val="000000"/>
          <w:kern w:val="0"/>
          <w:sz w:val="23"/>
          <w:szCs w:val="23"/>
        </w:rPr>
        <w:t>tivities indistinguishable from those of altiplano Tiwanaku prototypes. Fulfilling</w:t>
      </w:r>
    </w:p>
    <w:p w:rsidR="00000000" w:rsidRDefault="00DB7CEC">
      <w:pPr>
        <w:framePr w:w="9958" w:h="213" w:hSpace="180" w:vSpace="180" w:wrap="notBeside" w:hAnchor="margin" w:x="2608" w:y="10776"/>
        <w:autoSpaceDE w:val="0"/>
        <w:autoSpaceDN w:val="0"/>
        <w:adjustRightInd w:val="0"/>
        <w:snapToGrid w:val="0"/>
        <w:spacing w:line="240" w:lineRule="atLeast"/>
        <w:rPr>
          <w:rFonts w:eastAsia="Times New Roman" w:cs="Times New Roman"/>
          <w:sz w:val="23"/>
          <w:szCs w:val="23"/>
        </w:rPr>
      </w:pPr>
      <w:r>
        <w:rPr>
          <w:rFonts w:eastAsia="Times New Roman" w:cs="Times New Roman"/>
          <w:color w:val="000000"/>
          <w:kern w:val="0"/>
          <w:sz w:val="23"/>
          <w:szCs w:val="23"/>
        </w:rPr>
        <w:t>our criteria for residence and identity, Moquegua’s Tiwanaku occupation may be</w:t>
      </w:r>
    </w:p>
    <w:p w:rsidR="00000000" w:rsidRDefault="00DB7CEC">
      <w:pPr>
        <w:framePr w:w="9604" w:h="213" w:hSpace="180" w:vSpace="180" w:wrap="notBeside" w:hAnchor="margin" w:x="2608" w:y="11133"/>
        <w:autoSpaceDE w:val="0"/>
        <w:autoSpaceDN w:val="0"/>
        <w:adjustRightInd w:val="0"/>
        <w:snapToGrid w:val="0"/>
        <w:spacing w:line="240" w:lineRule="atLeast"/>
        <w:rPr>
          <w:rFonts w:eastAsia="Times New Roman" w:cs="Times New Roman"/>
          <w:sz w:val="23"/>
          <w:szCs w:val="23"/>
        </w:rPr>
      </w:pPr>
      <w:r>
        <w:rPr>
          <w:rFonts w:eastAsia="Times New Roman" w:cs="Times New Roman"/>
          <w:color w:val="000000"/>
          <w:kern w:val="0"/>
          <w:sz w:val="23"/>
          <w:szCs w:val="23"/>
        </w:rPr>
        <w:t>considered a clear case of altiplano colonization, rather than the co-option of an</w:t>
      </w:r>
    </w:p>
    <w:p w:rsidR="00000000" w:rsidRDefault="00DB7CEC">
      <w:pPr>
        <w:framePr w:w="3703" w:h="213" w:hSpace="180" w:vSpace="180" w:wrap="notBeside" w:hAnchor="margin" w:x="2608" w:y="11490"/>
        <w:autoSpaceDE w:val="0"/>
        <w:autoSpaceDN w:val="0"/>
        <w:adjustRightInd w:val="0"/>
        <w:snapToGrid w:val="0"/>
        <w:spacing w:line="240" w:lineRule="atLeast"/>
        <w:rPr>
          <w:rFonts w:eastAsia="Times New Roman" w:cs="Times New Roman"/>
          <w:sz w:val="23"/>
          <w:szCs w:val="23"/>
        </w:rPr>
      </w:pPr>
      <w:r>
        <w:rPr>
          <w:rFonts w:eastAsia="Times New Roman" w:cs="Times New Roman"/>
          <w:color w:val="000000"/>
          <w:kern w:val="0"/>
          <w:sz w:val="23"/>
          <w:szCs w:val="23"/>
        </w:rPr>
        <w:t>indigenous local tradition.</w:t>
      </w:r>
    </w:p>
    <w:p w:rsidR="00000000" w:rsidRDefault="00DB7CEC">
      <w:pPr>
        <w:framePr w:w="10114" w:h="213" w:hSpace="180" w:vSpace="180" w:wrap="notBeside" w:hAnchor="margin" w:x="2608" w:y="11968"/>
        <w:autoSpaceDE w:val="0"/>
        <w:autoSpaceDN w:val="0"/>
        <w:adjustRightInd w:val="0"/>
        <w:snapToGrid w:val="0"/>
        <w:spacing w:line="240" w:lineRule="atLeast"/>
        <w:rPr>
          <w:rFonts w:eastAsia="Times New Roman" w:cs="Times New Roman"/>
          <w:sz w:val="23"/>
          <w:szCs w:val="23"/>
        </w:rPr>
      </w:pPr>
      <w:r>
        <w:rPr>
          <w:rFonts w:eastAsia="Times New Roman" w:cs="Times New Roman"/>
          <w:color w:val="000000"/>
          <w:kern w:val="0"/>
          <w:sz w:val="23"/>
          <w:szCs w:val="23"/>
        </w:rPr>
        <w:t>Today we will use new survey and excavation data to address whether the antiquity</w:t>
      </w:r>
    </w:p>
    <w:p w:rsidR="00000000" w:rsidRDefault="00DB7CEC">
      <w:pPr>
        <w:framePr w:w="9665" w:h="213" w:hSpace="180" w:vSpace="180" w:wrap="notBeside" w:hAnchor="margin" w:x="2608" w:y="12303"/>
        <w:autoSpaceDE w:val="0"/>
        <w:autoSpaceDN w:val="0"/>
        <w:adjustRightInd w:val="0"/>
        <w:snapToGrid w:val="0"/>
        <w:spacing w:line="240" w:lineRule="atLeast"/>
        <w:rPr>
          <w:rFonts w:eastAsia="Times New Roman" w:cs="Times New Roman"/>
          <w:sz w:val="23"/>
          <w:szCs w:val="23"/>
        </w:rPr>
      </w:pPr>
      <w:r>
        <w:rPr>
          <w:rFonts w:eastAsia="Times New Roman" w:cs="Times New Roman"/>
          <w:color w:val="000000"/>
          <w:kern w:val="0"/>
          <w:sz w:val="23"/>
          <w:szCs w:val="23"/>
        </w:rPr>
        <w:t>of this sort of direct altiplano colonization can be extended to the Pre-Tiwanaku</w:t>
      </w:r>
    </w:p>
    <w:p w:rsidR="00000000" w:rsidRDefault="00DB7CEC">
      <w:pPr>
        <w:framePr w:w="9786" w:h="213" w:hSpace="180" w:vSpace="180" w:wrap="notBeside" w:hAnchor="margin" w:x="2608" w:y="12660"/>
        <w:autoSpaceDE w:val="0"/>
        <w:autoSpaceDN w:val="0"/>
        <w:adjustRightInd w:val="0"/>
        <w:snapToGrid w:val="0"/>
        <w:spacing w:line="240" w:lineRule="atLeast"/>
        <w:rPr>
          <w:rFonts w:eastAsia="Times New Roman" w:cs="Times New Roman"/>
          <w:sz w:val="23"/>
          <w:szCs w:val="23"/>
        </w:rPr>
      </w:pPr>
      <w:r>
        <w:rPr>
          <w:rFonts w:eastAsia="Times New Roman" w:cs="Times New Roman"/>
          <w:color w:val="000000"/>
          <w:kern w:val="0"/>
          <w:sz w:val="23"/>
          <w:szCs w:val="23"/>
        </w:rPr>
        <w:t>occupation of the Moquegua Valley. We will concentrate on the ea</w:t>
      </w:r>
      <w:r>
        <w:rPr>
          <w:rFonts w:eastAsia="Times New Roman" w:cs="Times New Roman"/>
          <w:color w:val="000000"/>
          <w:kern w:val="0"/>
          <w:sz w:val="23"/>
          <w:szCs w:val="23"/>
        </w:rPr>
        <w:t>rliest phases</w:t>
      </w:r>
    </w:p>
    <w:p w:rsidR="00000000" w:rsidRDefault="00DB7CEC">
      <w:pPr>
        <w:framePr w:w="10019" w:h="213" w:hSpace="180" w:vSpace="180" w:wrap="notBeside" w:hAnchor="margin" w:x="2608" w:y="13017"/>
        <w:autoSpaceDE w:val="0"/>
        <w:autoSpaceDN w:val="0"/>
        <w:adjustRightInd w:val="0"/>
        <w:snapToGrid w:val="0"/>
        <w:spacing w:line="240" w:lineRule="atLeast"/>
        <w:rPr>
          <w:rFonts w:eastAsia="Times New Roman" w:cs="Times New Roman"/>
          <w:sz w:val="23"/>
          <w:szCs w:val="23"/>
        </w:rPr>
      </w:pPr>
      <w:r>
        <w:rPr>
          <w:rFonts w:eastAsia="Times New Roman" w:cs="Times New Roman"/>
          <w:color w:val="000000"/>
          <w:kern w:val="0"/>
          <w:sz w:val="23"/>
          <w:szCs w:val="23"/>
        </w:rPr>
        <w:t>of pottery-using agrarian society in Moquegua, known as the HUARACANE and</w:t>
      </w:r>
    </w:p>
    <w:p w:rsidR="00000000" w:rsidRDefault="00DB7CEC">
      <w:pPr>
        <w:framePr w:w="3107" w:h="213" w:hSpace="180" w:vSpace="180" w:wrap="notBeside" w:hAnchor="margin" w:x="2608" w:y="13380"/>
        <w:autoSpaceDE w:val="0"/>
        <w:autoSpaceDN w:val="0"/>
        <w:adjustRightInd w:val="0"/>
        <w:snapToGrid w:val="0"/>
        <w:spacing w:line="240" w:lineRule="atLeast"/>
        <w:rPr>
          <w:rFonts w:eastAsia="Times New Roman" w:cs="Times New Roman"/>
          <w:sz w:val="23"/>
          <w:szCs w:val="23"/>
        </w:rPr>
      </w:pPr>
      <w:r>
        <w:rPr>
          <w:rFonts w:eastAsia="Times New Roman" w:cs="Times New Roman"/>
          <w:color w:val="000000"/>
          <w:kern w:val="0"/>
          <w:sz w:val="23"/>
          <w:szCs w:val="23"/>
        </w:rPr>
        <w:t>TRAPICHE phases.</w:t>
      </w:r>
    </w:p>
    <w:p w:rsidR="00000000" w:rsidRDefault="00DB7CEC">
      <w:pPr>
        <w:framePr w:w="783" w:h="213" w:hSpace="180" w:vSpace="180" w:wrap="notBeside" w:hAnchor="margin" w:x="6398" w:y="13973"/>
        <w:autoSpaceDE w:val="0"/>
        <w:autoSpaceDN w:val="0"/>
        <w:adjustRightInd w:val="0"/>
        <w:snapToGrid w:val="0"/>
        <w:spacing w:line="240" w:lineRule="atLeast"/>
        <w:rPr>
          <w:rFonts w:eastAsia="Times New Roman" w:cs="Times New Roman"/>
          <w:sz w:val="23"/>
          <w:szCs w:val="23"/>
        </w:rPr>
      </w:pPr>
      <w:r>
        <w:rPr>
          <w:rFonts w:eastAsia="Times New Roman" w:cs="Times New Roman"/>
          <w:color w:val="000000"/>
          <w:kern w:val="0"/>
          <w:sz w:val="23"/>
          <w:szCs w:val="23"/>
        </w:rPr>
        <w:t xml:space="preserve"> 2</w:t>
      </w:r>
    </w:p>
    <w:p w:rsidR="00000000" w:rsidRDefault="00DB7CEC">
      <w:pPr>
        <w:sectPr w:rsidR="00000000">
          <w:pgSz w:w="13025" w:h="18430"/>
          <w:pgMar w:top="100" w:right="0" w:bottom="0" w:left="0" w:header="851" w:footer="992" w:gutter="0"/>
          <w:cols w:space="425"/>
          <w:docGrid w:type="lines" w:linePitch="312"/>
        </w:sectPr>
      </w:pPr>
    </w:p>
    <w:p w:rsidR="00000000" w:rsidRDefault="00DB7CEC"/>
    <w:p w:rsidR="00000000" w:rsidRDefault="00DB7CEC">
      <w:pPr>
        <w:framePr w:w="4074" w:h="195" w:hSpace="180" w:vSpace="180" w:wrap="notBeside" w:hAnchor="margin" w:x="2608" w:y="2793"/>
        <w:autoSpaceDE w:val="0"/>
        <w:autoSpaceDN w:val="0"/>
        <w:adjustRightInd w:val="0"/>
        <w:snapToGrid w:val="0"/>
        <w:spacing w:line="240" w:lineRule="atLeast"/>
        <w:rPr>
          <w:rFonts w:eastAsia="Times New Roman" w:cs="Times New Roman"/>
        </w:rPr>
      </w:pPr>
      <w:r>
        <w:rPr>
          <w:rFonts w:eastAsia="Times New Roman" w:cs="Times New Roman"/>
          <w:b/>
          <w:bCs/>
          <w:color w:val="000000"/>
          <w:spacing w:val="1"/>
          <w:kern w:val="0"/>
        </w:rPr>
        <w:t>L SLIDE: CHRONOLOGY</w:t>
      </w:r>
    </w:p>
    <w:p w:rsidR="00000000" w:rsidRDefault="00DB7CEC">
      <w:pPr>
        <w:framePr w:w="9604" w:h="213" w:hSpace="180" w:vSpace="180" w:wrap="notBeside" w:hAnchor="margin" w:x="2608" w:y="3248"/>
        <w:autoSpaceDE w:val="0"/>
        <w:autoSpaceDN w:val="0"/>
        <w:adjustRightInd w:val="0"/>
        <w:snapToGrid w:val="0"/>
        <w:spacing w:line="240" w:lineRule="atLeast"/>
        <w:rPr>
          <w:rFonts w:eastAsia="Times New Roman" w:cs="Times New Roman"/>
          <w:sz w:val="23"/>
          <w:szCs w:val="23"/>
        </w:rPr>
      </w:pPr>
      <w:r>
        <w:rPr>
          <w:rFonts w:eastAsia="Times New Roman" w:cs="Times New Roman"/>
          <w:color w:val="000000"/>
          <w:kern w:val="0"/>
          <w:sz w:val="23"/>
          <w:szCs w:val="23"/>
        </w:rPr>
        <w:t>Others have suggested that these phases represent early manifestations of alti-</w:t>
      </w:r>
    </w:p>
    <w:p w:rsidR="00000000" w:rsidRDefault="00DB7CEC">
      <w:pPr>
        <w:framePr w:w="9898" w:h="213" w:hSpace="180" w:vSpace="180" w:wrap="notBeside" w:hAnchor="margin" w:x="2608" w:y="3605"/>
        <w:autoSpaceDE w:val="0"/>
        <w:autoSpaceDN w:val="0"/>
        <w:adjustRightInd w:val="0"/>
        <w:snapToGrid w:val="0"/>
        <w:spacing w:line="240" w:lineRule="atLeast"/>
        <w:rPr>
          <w:rFonts w:eastAsia="Times New Roman" w:cs="Times New Roman"/>
          <w:sz w:val="23"/>
          <w:szCs w:val="23"/>
        </w:rPr>
      </w:pPr>
      <w:r>
        <w:rPr>
          <w:rFonts w:eastAsia="Times New Roman" w:cs="Times New Roman"/>
          <w:color w:val="000000"/>
          <w:kern w:val="0"/>
          <w:sz w:val="23"/>
          <w:szCs w:val="23"/>
        </w:rPr>
        <w:t>plano colonization. Early reports on the Huaracane phase, citing general similar-</w:t>
      </w:r>
    </w:p>
    <w:p w:rsidR="00000000" w:rsidRDefault="00DB7CEC">
      <w:pPr>
        <w:framePr w:w="9751" w:h="213" w:hSpace="180" w:vSpace="180" w:wrap="notBeside" w:hAnchor="margin" w:x="2608" w:y="3962"/>
        <w:autoSpaceDE w:val="0"/>
        <w:autoSpaceDN w:val="0"/>
        <w:adjustRightInd w:val="0"/>
        <w:snapToGrid w:val="0"/>
        <w:spacing w:line="240" w:lineRule="atLeast"/>
        <w:rPr>
          <w:rFonts w:eastAsia="Times New Roman" w:cs="Times New Roman"/>
          <w:sz w:val="23"/>
          <w:szCs w:val="23"/>
        </w:rPr>
      </w:pPr>
      <w:r>
        <w:rPr>
          <w:rFonts w:eastAsia="Times New Roman" w:cs="Times New Roman"/>
          <w:color w:val="000000"/>
          <w:kern w:val="0"/>
          <w:sz w:val="23"/>
          <w:szCs w:val="23"/>
        </w:rPr>
        <w:t>ities in pottery, speculated that the phase may represent colonists affiliated with</w:t>
      </w:r>
    </w:p>
    <w:p w:rsidR="00000000" w:rsidRDefault="00DB7CEC">
      <w:pPr>
        <w:framePr w:w="10079" w:h="213" w:hSpace="180" w:vSpace="180" w:wrap="notBeside" w:hAnchor="margin" w:x="2608" w:y="4302"/>
        <w:autoSpaceDE w:val="0"/>
        <w:autoSpaceDN w:val="0"/>
        <w:adjustRightInd w:val="0"/>
        <w:snapToGrid w:val="0"/>
        <w:spacing w:line="240" w:lineRule="atLeast"/>
        <w:rPr>
          <w:rFonts w:eastAsia="Times New Roman" w:cs="Times New Roman"/>
          <w:sz w:val="23"/>
          <w:szCs w:val="23"/>
        </w:rPr>
      </w:pPr>
      <w:r>
        <w:rPr>
          <w:rFonts w:eastAsia="Times New Roman" w:cs="Times New Roman"/>
          <w:color w:val="000000"/>
          <w:kern w:val="0"/>
          <w:sz w:val="23"/>
          <w:szCs w:val="23"/>
        </w:rPr>
        <w:t>the Chiripa culture. Similarly, the Trapiche phase, distinguished by zoned-incised</w:t>
      </w:r>
    </w:p>
    <w:p w:rsidR="00000000" w:rsidRDefault="00DB7CEC">
      <w:pPr>
        <w:framePr w:w="9872" w:h="213" w:hSpace="180" w:vSpace="180" w:wrap="notBeside" w:hAnchor="margin" w:x="2608" w:y="4659"/>
        <w:autoSpaceDE w:val="0"/>
        <w:autoSpaceDN w:val="0"/>
        <w:adjustRightInd w:val="0"/>
        <w:snapToGrid w:val="0"/>
        <w:spacing w:line="240" w:lineRule="atLeast"/>
        <w:rPr>
          <w:rFonts w:eastAsia="Times New Roman" w:cs="Times New Roman"/>
          <w:sz w:val="23"/>
          <w:szCs w:val="23"/>
        </w:rPr>
      </w:pPr>
      <w:r>
        <w:rPr>
          <w:rFonts w:eastAsia="Times New Roman" w:cs="Times New Roman"/>
          <w:color w:val="000000"/>
          <w:kern w:val="0"/>
          <w:sz w:val="23"/>
          <w:szCs w:val="23"/>
        </w:rPr>
        <w:t>painted pottery similar to the Pukara style, was thought to indicate the presence of</w:t>
      </w:r>
    </w:p>
    <w:p w:rsidR="00000000" w:rsidRDefault="00DB7CEC">
      <w:pPr>
        <w:framePr w:w="9725" w:h="213" w:hSpace="180" w:vSpace="180" w:wrap="notBeside" w:hAnchor="margin" w:x="2608" w:y="5016"/>
        <w:autoSpaceDE w:val="0"/>
        <w:autoSpaceDN w:val="0"/>
        <w:adjustRightInd w:val="0"/>
        <w:snapToGrid w:val="0"/>
        <w:spacing w:line="240" w:lineRule="atLeast"/>
        <w:rPr>
          <w:rFonts w:eastAsia="Times New Roman" w:cs="Times New Roman"/>
          <w:sz w:val="23"/>
          <w:szCs w:val="23"/>
        </w:rPr>
      </w:pPr>
      <w:r>
        <w:rPr>
          <w:rFonts w:eastAsia="Times New Roman" w:cs="Times New Roman"/>
          <w:color w:val="000000"/>
          <w:kern w:val="0"/>
          <w:sz w:val="23"/>
          <w:szCs w:val="23"/>
        </w:rPr>
        <w:t>Pukara colonists. These associations, although they were based on very prelim-</w:t>
      </w:r>
    </w:p>
    <w:p w:rsidR="00000000" w:rsidRDefault="00DB7CEC">
      <w:pPr>
        <w:framePr w:w="9812" w:h="213" w:hSpace="180" w:vSpace="180" w:wrap="notBeside" w:hAnchor="margin" w:x="2608" w:y="5373"/>
        <w:autoSpaceDE w:val="0"/>
        <w:autoSpaceDN w:val="0"/>
        <w:adjustRightInd w:val="0"/>
        <w:snapToGrid w:val="0"/>
        <w:spacing w:line="240" w:lineRule="atLeast"/>
        <w:rPr>
          <w:rFonts w:eastAsia="Times New Roman" w:cs="Times New Roman"/>
          <w:sz w:val="23"/>
          <w:szCs w:val="23"/>
        </w:rPr>
      </w:pPr>
      <w:r>
        <w:rPr>
          <w:rFonts w:eastAsia="Times New Roman" w:cs="Times New Roman"/>
          <w:color w:val="000000"/>
          <w:kern w:val="0"/>
          <w:sz w:val="23"/>
          <w:szCs w:val="23"/>
        </w:rPr>
        <w:t>inary information and intended as hypotheses, have nonetheless made their way</w:t>
      </w:r>
    </w:p>
    <w:p w:rsidR="00000000" w:rsidRDefault="00DB7CEC">
      <w:pPr>
        <w:framePr w:w="3945" w:h="213" w:hSpace="180" w:vSpace="180" w:wrap="notBeside" w:hAnchor="margin" w:x="2608" w:y="5730"/>
        <w:autoSpaceDE w:val="0"/>
        <w:autoSpaceDN w:val="0"/>
        <w:adjustRightInd w:val="0"/>
        <w:snapToGrid w:val="0"/>
        <w:spacing w:line="240" w:lineRule="atLeast"/>
        <w:rPr>
          <w:rFonts w:eastAsia="Times New Roman" w:cs="Times New Roman"/>
          <w:sz w:val="23"/>
          <w:szCs w:val="23"/>
        </w:rPr>
      </w:pPr>
      <w:r>
        <w:rPr>
          <w:rFonts w:eastAsia="Times New Roman" w:cs="Times New Roman"/>
          <w:color w:val="000000"/>
          <w:kern w:val="0"/>
          <w:sz w:val="23"/>
          <w:szCs w:val="23"/>
        </w:rPr>
        <w:t>into the secondary literature.</w:t>
      </w:r>
    </w:p>
    <w:p w:rsidR="00000000" w:rsidRDefault="00DB7CEC">
      <w:pPr>
        <w:framePr w:w="9812" w:h="213" w:hSpace="180" w:vSpace="180" w:wrap="notBeside" w:hAnchor="margin" w:x="2608" w:y="6208"/>
        <w:autoSpaceDE w:val="0"/>
        <w:autoSpaceDN w:val="0"/>
        <w:adjustRightInd w:val="0"/>
        <w:snapToGrid w:val="0"/>
        <w:spacing w:line="240" w:lineRule="atLeast"/>
        <w:rPr>
          <w:rFonts w:eastAsia="Times New Roman" w:cs="Times New Roman"/>
          <w:sz w:val="23"/>
          <w:szCs w:val="23"/>
        </w:rPr>
      </w:pPr>
      <w:r>
        <w:rPr>
          <w:rFonts w:eastAsia="Times New Roman" w:cs="Times New Roman"/>
          <w:color w:val="000000"/>
          <w:kern w:val="0"/>
          <w:sz w:val="23"/>
          <w:szCs w:val="23"/>
        </w:rPr>
        <w:t>The Moquegua Archaeological Survey, an ongoing systematic settlement pat-</w:t>
      </w:r>
    </w:p>
    <w:p w:rsidR="00000000" w:rsidRDefault="00DB7CEC">
      <w:pPr>
        <w:framePr w:w="9457" w:h="213" w:hSpace="180" w:vSpace="180" w:wrap="notBeside" w:hAnchor="margin" w:x="2608" w:y="6566"/>
        <w:autoSpaceDE w:val="0"/>
        <w:autoSpaceDN w:val="0"/>
        <w:adjustRightInd w:val="0"/>
        <w:snapToGrid w:val="0"/>
        <w:spacing w:line="240" w:lineRule="atLeast"/>
        <w:rPr>
          <w:rFonts w:eastAsia="Times New Roman" w:cs="Times New Roman"/>
          <w:sz w:val="23"/>
          <w:szCs w:val="23"/>
        </w:rPr>
      </w:pPr>
      <w:r>
        <w:rPr>
          <w:rFonts w:eastAsia="Times New Roman" w:cs="Times New Roman"/>
          <w:color w:val="000000"/>
          <w:kern w:val="0"/>
          <w:sz w:val="23"/>
          <w:szCs w:val="23"/>
        </w:rPr>
        <w:t>tern survey in the Moquegua Valley, directed by Goldstein, with support from</w:t>
      </w:r>
    </w:p>
    <w:p w:rsidR="00000000" w:rsidRDefault="00DB7CEC">
      <w:pPr>
        <w:framePr w:w="9958" w:h="213" w:hSpace="180" w:vSpace="180" w:wrap="notBeside" w:hAnchor="margin" w:x="2608" w:y="6923"/>
        <w:autoSpaceDE w:val="0"/>
        <w:autoSpaceDN w:val="0"/>
        <w:adjustRightInd w:val="0"/>
        <w:snapToGrid w:val="0"/>
        <w:spacing w:line="240" w:lineRule="atLeast"/>
        <w:rPr>
          <w:rFonts w:eastAsia="Times New Roman" w:cs="Times New Roman"/>
          <w:sz w:val="23"/>
          <w:szCs w:val="23"/>
        </w:rPr>
      </w:pPr>
      <w:r>
        <w:rPr>
          <w:rFonts w:eastAsia="Times New Roman" w:cs="Times New Roman"/>
          <w:color w:val="000000"/>
          <w:kern w:val="0"/>
          <w:sz w:val="23"/>
          <w:szCs w:val="23"/>
        </w:rPr>
        <w:t>the Wenner-Gren foundation, the J.M.Kaplan fund, and Programa Contisuyu, h</w:t>
      </w:r>
      <w:r>
        <w:rPr>
          <w:rFonts w:eastAsia="Times New Roman" w:cs="Times New Roman"/>
          <w:color w:val="000000"/>
          <w:kern w:val="0"/>
          <w:sz w:val="23"/>
          <w:szCs w:val="23"/>
        </w:rPr>
        <w:t>as</w:t>
      </w:r>
    </w:p>
    <w:p w:rsidR="00000000" w:rsidRDefault="00DB7CEC">
      <w:pPr>
        <w:framePr w:w="9665" w:h="213" w:hSpace="180" w:vSpace="180" w:wrap="notBeside" w:hAnchor="margin" w:x="2608" w:y="7280"/>
        <w:autoSpaceDE w:val="0"/>
        <w:autoSpaceDN w:val="0"/>
        <w:adjustRightInd w:val="0"/>
        <w:snapToGrid w:val="0"/>
        <w:spacing w:line="240" w:lineRule="atLeast"/>
        <w:rPr>
          <w:rFonts w:eastAsia="Times New Roman" w:cs="Times New Roman"/>
          <w:sz w:val="23"/>
          <w:szCs w:val="23"/>
        </w:rPr>
      </w:pPr>
      <w:r>
        <w:rPr>
          <w:rFonts w:eastAsia="Times New Roman" w:cs="Times New Roman"/>
          <w:color w:val="000000"/>
          <w:kern w:val="0"/>
          <w:sz w:val="23"/>
          <w:szCs w:val="23"/>
        </w:rPr>
        <w:t>yielded a wealth of new evidence relevant to the definition and interpretation of</w:t>
      </w:r>
    </w:p>
    <w:p w:rsidR="00000000" w:rsidRDefault="00DB7CEC">
      <w:pPr>
        <w:framePr w:w="9397" w:h="213" w:hSpace="180" w:vSpace="180" w:wrap="notBeside" w:hAnchor="margin" w:x="2608" w:y="7637"/>
        <w:autoSpaceDE w:val="0"/>
        <w:autoSpaceDN w:val="0"/>
        <w:adjustRightInd w:val="0"/>
        <w:snapToGrid w:val="0"/>
        <w:spacing w:line="240" w:lineRule="atLeast"/>
        <w:rPr>
          <w:rFonts w:eastAsia="Times New Roman" w:cs="Times New Roman"/>
          <w:sz w:val="23"/>
          <w:szCs w:val="23"/>
        </w:rPr>
      </w:pPr>
      <w:r>
        <w:rPr>
          <w:rFonts w:eastAsia="Times New Roman" w:cs="Times New Roman"/>
          <w:color w:val="000000"/>
          <w:kern w:val="0"/>
          <w:sz w:val="23"/>
          <w:szCs w:val="23"/>
        </w:rPr>
        <w:t>these two phases. Our 1993 and 1994 seasons have provided new information</w:t>
      </w:r>
    </w:p>
    <w:p w:rsidR="00000000" w:rsidRDefault="00DB7CEC">
      <w:pPr>
        <w:framePr w:w="9993" w:h="213" w:hSpace="180" w:vSpace="180" w:wrap="notBeside" w:hAnchor="margin" w:x="2608" w:y="7994"/>
        <w:autoSpaceDE w:val="0"/>
        <w:autoSpaceDN w:val="0"/>
        <w:adjustRightInd w:val="0"/>
        <w:snapToGrid w:val="0"/>
        <w:spacing w:line="240" w:lineRule="atLeast"/>
        <w:rPr>
          <w:rFonts w:eastAsia="Times New Roman" w:cs="Times New Roman"/>
          <w:sz w:val="23"/>
          <w:szCs w:val="23"/>
        </w:rPr>
      </w:pPr>
      <w:r>
        <w:rPr>
          <w:rFonts w:eastAsia="Times New Roman" w:cs="Times New Roman"/>
          <w:color w:val="000000"/>
          <w:kern w:val="0"/>
          <w:sz w:val="23"/>
          <w:szCs w:val="23"/>
        </w:rPr>
        <w:t>on the distribution of material culture, settlement and mortuary patterns, religious</w:t>
      </w:r>
    </w:p>
    <w:p w:rsidR="00000000" w:rsidRDefault="00DB7CEC">
      <w:pPr>
        <w:framePr w:w="9898" w:h="213" w:hSpace="180" w:vSpace="180" w:wrap="notBeside" w:hAnchor="margin" w:x="2608" w:y="8351"/>
        <w:autoSpaceDE w:val="0"/>
        <w:autoSpaceDN w:val="0"/>
        <w:adjustRightInd w:val="0"/>
        <w:snapToGrid w:val="0"/>
        <w:spacing w:line="240" w:lineRule="atLeast"/>
        <w:rPr>
          <w:rFonts w:eastAsia="Times New Roman" w:cs="Times New Roman"/>
          <w:sz w:val="23"/>
          <w:szCs w:val="23"/>
        </w:rPr>
      </w:pPr>
      <w:r>
        <w:rPr>
          <w:rFonts w:eastAsia="Times New Roman" w:cs="Times New Roman"/>
          <w:color w:val="000000"/>
          <w:kern w:val="0"/>
          <w:sz w:val="23"/>
          <w:szCs w:val="23"/>
        </w:rPr>
        <w:t>practice, and ritual behavior. This new survey evidence, in concert with data from</w:t>
      </w:r>
    </w:p>
    <w:p w:rsidR="00000000" w:rsidRDefault="00DB7CEC">
      <w:pPr>
        <w:framePr w:w="9423" w:h="213" w:hSpace="180" w:vSpace="180" w:wrap="notBeside" w:hAnchor="margin" w:x="2608" w:y="8708"/>
        <w:autoSpaceDE w:val="0"/>
        <w:autoSpaceDN w:val="0"/>
        <w:adjustRightInd w:val="0"/>
        <w:snapToGrid w:val="0"/>
        <w:spacing w:line="240" w:lineRule="atLeast"/>
        <w:rPr>
          <w:rFonts w:eastAsia="Times New Roman" w:cs="Times New Roman"/>
          <w:sz w:val="23"/>
          <w:szCs w:val="23"/>
        </w:rPr>
      </w:pPr>
      <w:r>
        <w:rPr>
          <w:rFonts w:eastAsia="Times New Roman" w:cs="Times New Roman"/>
          <w:color w:val="000000"/>
          <w:kern w:val="0"/>
          <w:sz w:val="23"/>
          <w:szCs w:val="23"/>
        </w:rPr>
        <w:t>earlier excavations also directed by Goldstein, allows us to begin to revise our</w:t>
      </w:r>
    </w:p>
    <w:p w:rsidR="00000000" w:rsidRDefault="00DB7CEC">
      <w:pPr>
        <w:framePr w:w="9993" w:h="213" w:hSpace="180" w:vSpace="180" w:wrap="notBeside" w:hAnchor="margin" w:x="2608" w:y="9048"/>
        <w:autoSpaceDE w:val="0"/>
        <w:autoSpaceDN w:val="0"/>
        <w:adjustRightInd w:val="0"/>
        <w:snapToGrid w:val="0"/>
        <w:spacing w:line="240" w:lineRule="atLeast"/>
        <w:rPr>
          <w:rFonts w:eastAsia="Times New Roman" w:cs="Times New Roman"/>
          <w:sz w:val="23"/>
          <w:szCs w:val="23"/>
        </w:rPr>
      </w:pPr>
      <w:r>
        <w:rPr>
          <w:rFonts w:eastAsia="Times New Roman" w:cs="Times New Roman"/>
          <w:color w:val="000000"/>
          <w:kern w:val="0"/>
          <w:sz w:val="23"/>
          <w:szCs w:val="23"/>
        </w:rPr>
        <w:t>conceptions of the Huaracane and Trapiche phases. Because the altiplano affilia-</w:t>
      </w:r>
    </w:p>
    <w:p w:rsidR="00000000" w:rsidRDefault="00DB7CEC">
      <w:pPr>
        <w:framePr w:w="9958" w:h="213" w:hSpace="180" w:vSpace="180" w:wrap="notBeside" w:hAnchor="margin" w:x="2608" w:y="9405"/>
        <w:autoSpaceDE w:val="0"/>
        <w:autoSpaceDN w:val="0"/>
        <w:adjustRightInd w:val="0"/>
        <w:snapToGrid w:val="0"/>
        <w:spacing w:line="240" w:lineRule="atLeast"/>
        <w:rPr>
          <w:rFonts w:eastAsia="Times New Roman" w:cs="Times New Roman"/>
          <w:sz w:val="23"/>
          <w:szCs w:val="23"/>
        </w:rPr>
      </w:pPr>
      <w:r>
        <w:rPr>
          <w:rFonts w:eastAsia="Times New Roman" w:cs="Times New Roman"/>
          <w:color w:val="000000"/>
          <w:kern w:val="0"/>
          <w:sz w:val="23"/>
          <w:szCs w:val="23"/>
        </w:rPr>
        <w:t>tion of the</w:t>
      </w:r>
      <w:r>
        <w:rPr>
          <w:rFonts w:eastAsia="Times New Roman" w:cs="Times New Roman"/>
          <w:color w:val="000000"/>
          <w:kern w:val="0"/>
          <w:sz w:val="23"/>
          <w:szCs w:val="23"/>
        </w:rPr>
        <w:t>se phases was based on artifact similarities, we will begin with material</w:t>
      </w:r>
    </w:p>
    <w:p w:rsidR="00000000" w:rsidRDefault="00DB7CEC">
      <w:pPr>
        <w:framePr w:w="1560" w:h="213" w:hSpace="180" w:vSpace="180" w:wrap="notBeside" w:hAnchor="margin" w:x="2608" w:y="9762"/>
        <w:autoSpaceDE w:val="0"/>
        <w:autoSpaceDN w:val="0"/>
        <w:adjustRightInd w:val="0"/>
        <w:snapToGrid w:val="0"/>
        <w:spacing w:line="240" w:lineRule="atLeast"/>
        <w:rPr>
          <w:rFonts w:eastAsia="Times New Roman" w:cs="Times New Roman"/>
          <w:sz w:val="23"/>
          <w:szCs w:val="23"/>
        </w:rPr>
      </w:pPr>
      <w:r>
        <w:rPr>
          <w:rFonts w:eastAsia="Times New Roman" w:cs="Times New Roman"/>
          <w:color w:val="000000"/>
          <w:kern w:val="0"/>
          <w:sz w:val="23"/>
          <w:szCs w:val="23"/>
        </w:rPr>
        <w:t>culture.</w:t>
      </w:r>
    </w:p>
    <w:p w:rsidR="00000000" w:rsidRDefault="00DB7CEC">
      <w:pPr>
        <w:framePr w:w="4932" w:h="276" w:hSpace="180" w:vSpace="180" w:wrap="notBeside" w:hAnchor="margin" w:x="2625" w:y="10615"/>
        <w:autoSpaceDE w:val="0"/>
        <w:autoSpaceDN w:val="0"/>
        <w:adjustRightInd w:val="0"/>
        <w:snapToGrid w:val="0"/>
        <w:spacing w:line="240" w:lineRule="atLeast"/>
        <w:rPr>
          <w:rFonts w:eastAsia="Times New Roman" w:cs="Times New Roman"/>
          <w:sz w:val="30"/>
          <w:szCs w:val="30"/>
        </w:rPr>
      </w:pPr>
      <w:r>
        <w:rPr>
          <w:rFonts w:eastAsia="Times New Roman" w:cs="Times New Roman"/>
          <w:b/>
          <w:bCs/>
          <w:color w:val="000000"/>
          <w:spacing w:val="-2"/>
          <w:kern w:val="0"/>
          <w:sz w:val="30"/>
          <w:szCs w:val="30"/>
        </w:rPr>
        <w:t>MATERIAL CULTURE</w:t>
      </w:r>
    </w:p>
    <w:p w:rsidR="00000000" w:rsidRDefault="00DB7CEC">
      <w:pPr>
        <w:framePr w:w="10177" w:h="195" w:hSpace="180" w:vSpace="180" w:wrap="notBeside" w:hAnchor="margin" w:x="2608" w:y="11312"/>
        <w:autoSpaceDE w:val="0"/>
        <w:autoSpaceDN w:val="0"/>
        <w:adjustRightInd w:val="0"/>
        <w:snapToGrid w:val="0"/>
        <w:spacing w:line="240" w:lineRule="atLeast"/>
        <w:rPr>
          <w:rFonts w:eastAsia="Times New Roman" w:cs="Times New Roman"/>
        </w:rPr>
      </w:pPr>
      <w:r>
        <w:rPr>
          <w:rFonts w:eastAsia="Times New Roman" w:cs="Times New Roman"/>
          <w:b/>
          <w:bCs/>
          <w:color w:val="000000"/>
          <w:spacing w:val="1"/>
          <w:kern w:val="0"/>
        </w:rPr>
        <w:t>L SLIDE: HUAR VEGETAL, ARENA PHOTOS; R SLIDE: HUAR ARENA DRAW-</w:t>
      </w:r>
    </w:p>
    <w:p w:rsidR="00000000" w:rsidRDefault="00DB7CEC">
      <w:pPr>
        <w:framePr w:w="1361" w:h="195" w:hSpace="180" w:vSpace="180" w:wrap="notBeside" w:hAnchor="margin" w:x="2608" w:y="11652"/>
        <w:autoSpaceDE w:val="0"/>
        <w:autoSpaceDN w:val="0"/>
        <w:adjustRightInd w:val="0"/>
        <w:snapToGrid w:val="0"/>
        <w:spacing w:line="240" w:lineRule="atLeast"/>
        <w:rPr>
          <w:rFonts w:eastAsia="Times New Roman" w:cs="Times New Roman"/>
        </w:rPr>
      </w:pPr>
      <w:r>
        <w:rPr>
          <w:rFonts w:eastAsia="Times New Roman" w:cs="Times New Roman"/>
          <w:b/>
          <w:bCs/>
          <w:color w:val="000000"/>
          <w:spacing w:val="1"/>
          <w:kern w:val="0"/>
        </w:rPr>
        <w:t>INGS</w:t>
      </w:r>
    </w:p>
    <w:p w:rsidR="00000000" w:rsidRDefault="00DB7CEC">
      <w:pPr>
        <w:framePr w:w="9872" w:h="213" w:hSpace="180" w:vSpace="180" w:wrap="notBeside" w:hAnchor="margin" w:x="2608" w:y="12107"/>
        <w:autoSpaceDE w:val="0"/>
        <w:autoSpaceDN w:val="0"/>
        <w:adjustRightInd w:val="0"/>
        <w:snapToGrid w:val="0"/>
        <w:spacing w:line="240" w:lineRule="atLeast"/>
        <w:rPr>
          <w:rFonts w:eastAsia="Times New Roman" w:cs="Times New Roman"/>
          <w:sz w:val="23"/>
          <w:szCs w:val="23"/>
        </w:rPr>
      </w:pPr>
      <w:r>
        <w:rPr>
          <w:rFonts w:eastAsia="Times New Roman" w:cs="Times New Roman"/>
          <w:color w:val="000000"/>
          <w:kern w:val="0"/>
          <w:sz w:val="23"/>
          <w:szCs w:val="23"/>
        </w:rPr>
        <w:t>Vegetable fiber-tempered Huaracane pottery provided the initial indication of a</w:t>
      </w:r>
    </w:p>
    <w:p w:rsidR="00000000" w:rsidRDefault="00DB7CEC">
      <w:pPr>
        <w:framePr w:w="9751" w:h="213" w:hSpace="180" w:vSpace="180" w:wrap="notBeside" w:hAnchor="margin" w:x="2608" w:y="12464"/>
        <w:autoSpaceDE w:val="0"/>
        <w:autoSpaceDN w:val="0"/>
        <w:adjustRightInd w:val="0"/>
        <w:snapToGrid w:val="0"/>
        <w:spacing w:line="240" w:lineRule="atLeast"/>
        <w:rPr>
          <w:rFonts w:eastAsia="Times New Roman" w:cs="Times New Roman"/>
          <w:sz w:val="23"/>
          <w:szCs w:val="23"/>
        </w:rPr>
      </w:pPr>
      <w:r>
        <w:rPr>
          <w:rFonts w:eastAsia="Times New Roman" w:cs="Times New Roman"/>
          <w:color w:val="000000"/>
          <w:kern w:val="0"/>
          <w:sz w:val="23"/>
          <w:szCs w:val="23"/>
        </w:rPr>
        <w:t>Chiripa affinity for the phase. However, our survey found that the fiber-tempered</w:t>
      </w:r>
    </w:p>
    <w:p w:rsidR="00000000" w:rsidRDefault="00DB7CEC">
      <w:pPr>
        <w:framePr w:w="9786" w:h="213" w:hSpace="180" w:vSpace="180" w:wrap="notBeside" w:hAnchor="margin" w:x="2608" w:y="12804"/>
        <w:autoSpaceDE w:val="0"/>
        <w:autoSpaceDN w:val="0"/>
        <w:adjustRightInd w:val="0"/>
        <w:snapToGrid w:val="0"/>
        <w:spacing w:line="240" w:lineRule="atLeast"/>
        <w:rPr>
          <w:rFonts w:eastAsia="Times New Roman" w:cs="Times New Roman"/>
          <w:sz w:val="23"/>
          <w:szCs w:val="23"/>
        </w:rPr>
      </w:pPr>
      <w:r>
        <w:rPr>
          <w:rFonts w:eastAsia="Times New Roman" w:cs="Times New Roman"/>
          <w:color w:val="000000"/>
          <w:kern w:val="0"/>
          <w:sz w:val="23"/>
          <w:szCs w:val="23"/>
        </w:rPr>
        <w:t>ware, Huaracane Vegetal, accounts for only 5-10% of the surface assemblage of</w:t>
      </w:r>
    </w:p>
    <w:p w:rsidR="00000000" w:rsidRDefault="00DB7CEC">
      <w:pPr>
        <w:framePr w:w="9898" w:h="213" w:hSpace="180" w:vSpace="180" w:wrap="notBeside" w:hAnchor="margin" w:x="2608" w:y="13161"/>
        <w:autoSpaceDE w:val="0"/>
        <w:autoSpaceDN w:val="0"/>
        <w:adjustRightInd w:val="0"/>
        <w:snapToGrid w:val="0"/>
        <w:spacing w:line="240" w:lineRule="atLeast"/>
        <w:rPr>
          <w:rFonts w:eastAsia="Times New Roman" w:cs="Times New Roman"/>
          <w:sz w:val="23"/>
          <w:szCs w:val="23"/>
        </w:rPr>
      </w:pPr>
      <w:r>
        <w:rPr>
          <w:rFonts w:eastAsia="Times New Roman" w:cs="Times New Roman"/>
          <w:color w:val="000000"/>
          <w:kern w:val="0"/>
          <w:sz w:val="23"/>
          <w:szCs w:val="23"/>
        </w:rPr>
        <w:t>Huaracane sites. The most common type, Huaracane Arena, is a sand-tempered</w:t>
      </w:r>
    </w:p>
    <w:p w:rsidR="00000000" w:rsidRDefault="00DB7CEC">
      <w:pPr>
        <w:framePr w:w="783" w:h="213" w:hSpace="180" w:vSpace="180" w:wrap="notBeside" w:hAnchor="margin" w:x="6398" w:y="13973"/>
        <w:autoSpaceDE w:val="0"/>
        <w:autoSpaceDN w:val="0"/>
        <w:adjustRightInd w:val="0"/>
        <w:snapToGrid w:val="0"/>
        <w:spacing w:line="240" w:lineRule="atLeast"/>
        <w:rPr>
          <w:rFonts w:eastAsia="Times New Roman" w:cs="Times New Roman"/>
          <w:sz w:val="23"/>
          <w:szCs w:val="23"/>
        </w:rPr>
      </w:pPr>
      <w:r>
        <w:rPr>
          <w:rFonts w:eastAsia="Times New Roman" w:cs="Times New Roman"/>
          <w:kern w:val="0"/>
          <w:sz w:val="23"/>
          <w:szCs w:val="23"/>
        </w:rPr>
        <w:t>3</w:t>
      </w:r>
    </w:p>
    <w:p w:rsidR="00000000" w:rsidRDefault="00DB7CEC">
      <w:pPr>
        <w:sectPr w:rsidR="00000000">
          <w:pgSz w:w="13025" w:h="18430"/>
          <w:pgMar w:top="100" w:right="0" w:bottom="0" w:left="0" w:header="851" w:footer="992" w:gutter="0"/>
          <w:cols w:space="425"/>
          <w:docGrid w:type="lines" w:linePitch="312"/>
        </w:sectPr>
      </w:pPr>
    </w:p>
    <w:p w:rsidR="00000000" w:rsidRDefault="00DB7CEC"/>
    <w:p w:rsidR="00000000" w:rsidRDefault="00DB7CEC">
      <w:pPr>
        <w:framePr w:w="9725" w:h="213" w:hSpace="180" w:vSpace="180" w:wrap="notBeside" w:hAnchor="margin" w:x="2608" w:y="2770"/>
        <w:autoSpaceDE w:val="0"/>
        <w:autoSpaceDN w:val="0"/>
        <w:adjustRightInd w:val="0"/>
        <w:snapToGrid w:val="0"/>
        <w:spacing w:line="240" w:lineRule="atLeast"/>
        <w:rPr>
          <w:rFonts w:eastAsia="Times New Roman" w:cs="Times New Roman"/>
          <w:sz w:val="23"/>
          <w:szCs w:val="23"/>
        </w:rPr>
      </w:pPr>
      <w:r>
        <w:rPr>
          <w:rFonts w:eastAsia="Times New Roman" w:cs="Times New Roman"/>
          <w:color w:val="000000"/>
          <w:kern w:val="0"/>
          <w:sz w:val="23"/>
          <w:szCs w:val="23"/>
        </w:rPr>
        <w:t>plainware. Thus, the frequency of fiber temper in Huaracane ceramics has been</w:t>
      </w:r>
    </w:p>
    <w:p w:rsidR="00000000" w:rsidRDefault="00DB7CEC">
      <w:pPr>
        <w:framePr w:w="2839" w:h="213" w:hSpace="180" w:vSpace="180" w:wrap="notBeside" w:hAnchor="margin" w:x="2608" w:y="3127"/>
        <w:autoSpaceDE w:val="0"/>
        <w:autoSpaceDN w:val="0"/>
        <w:adjustRightInd w:val="0"/>
        <w:snapToGrid w:val="0"/>
        <w:spacing w:line="240" w:lineRule="atLeast"/>
        <w:rPr>
          <w:rFonts w:eastAsia="Times New Roman" w:cs="Times New Roman"/>
          <w:sz w:val="23"/>
          <w:szCs w:val="23"/>
        </w:rPr>
      </w:pPr>
      <w:r>
        <w:rPr>
          <w:rFonts w:eastAsia="Times New Roman" w:cs="Times New Roman"/>
          <w:color w:val="000000"/>
          <w:kern w:val="0"/>
          <w:sz w:val="23"/>
          <w:szCs w:val="23"/>
        </w:rPr>
        <w:t>greatly overstated.</w:t>
      </w:r>
    </w:p>
    <w:p w:rsidR="00000000" w:rsidRDefault="00DB7CEC">
      <w:pPr>
        <w:framePr w:w="9872" w:h="213" w:hSpace="180" w:vSpace="180" w:wrap="notBeside" w:hAnchor="margin" w:x="2608" w:y="3605"/>
        <w:autoSpaceDE w:val="0"/>
        <w:autoSpaceDN w:val="0"/>
        <w:adjustRightInd w:val="0"/>
        <w:snapToGrid w:val="0"/>
        <w:spacing w:line="240" w:lineRule="atLeast"/>
        <w:rPr>
          <w:rFonts w:eastAsia="Times New Roman" w:cs="Times New Roman"/>
          <w:sz w:val="23"/>
          <w:szCs w:val="23"/>
        </w:rPr>
      </w:pPr>
      <w:r>
        <w:rPr>
          <w:rFonts w:eastAsia="Times New Roman" w:cs="Times New Roman"/>
          <w:color w:val="000000"/>
          <w:kern w:val="0"/>
          <w:sz w:val="23"/>
          <w:szCs w:val="23"/>
        </w:rPr>
        <w:t>Huaracane vessel forms consist almost exclusively of neckless ollas, with occa-</w:t>
      </w:r>
    </w:p>
    <w:p w:rsidR="00000000" w:rsidRDefault="00DB7CEC">
      <w:pPr>
        <w:framePr w:w="5846" w:h="213" w:hSpace="180" w:vSpace="180" w:wrap="notBeside" w:hAnchor="margin" w:x="2608" w:y="3962"/>
        <w:autoSpaceDE w:val="0"/>
        <w:autoSpaceDN w:val="0"/>
        <w:adjustRightInd w:val="0"/>
        <w:snapToGrid w:val="0"/>
        <w:spacing w:line="240" w:lineRule="atLeast"/>
        <w:rPr>
          <w:rFonts w:eastAsia="Times New Roman" w:cs="Times New Roman"/>
          <w:sz w:val="23"/>
          <w:szCs w:val="23"/>
        </w:rPr>
      </w:pPr>
      <w:r>
        <w:rPr>
          <w:rFonts w:eastAsia="Times New Roman" w:cs="Times New Roman"/>
          <w:color w:val="000000"/>
          <w:kern w:val="0"/>
          <w:sz w:val="23"/>
          <w:szCs w:val="23"/>
        </w:rPr>
        <w:t>sional bowls and small-necked jars or bottles.</w:t>
      </w:r>
    </w:p>
    <w:p w:rsidR="00000000" w:rsidRDefault="00DB7CEC">
      <w:pPr>
        <w:framePr w:w="5085" w:h="195" w:hSpace="180" w:vSpace="180" w:wrap="notBeside" w:hAnchor="margin" w:x="2608" w:y="4417"/>
        <w:autoSpaceDE w:val="0"/>
        <w:autoSpaceDN w:val="0"/>
        <w:adjustRightInd w:val="0"/>
        <w:snapToGrid w:val="0"/>
        <w:spacing w:line="240" w:lineRule="atLeast"/>
        <w:rPr>
          <w:rFonts w:eastAsia="Times New Roman" w:cs="Times New Roman"/>
        </w:rPr>
      </w:pPr>
      <w:r>
        <w:rPr>
          <w:rFonts w:eastAsia="Times New Roman" w:cs="Times New Roman"/>
          <w:b/>
          <w:bCs/>
          <w:color w:val="000000"/>
          <w:spacing w:val="1"/>
          <w:kern w:val="0"/>
        </w:rPr>
        <w:t>R SLIDE: HUAR. ARENA BOTTLE</w:t>
      </w:r>
    </w:p>
    <w:p w:rsidR="00000000" w:rsidRDefault="00DB7CEC">
      <w:pPr>
        <w:framePr w:w="9725" w:h="213" w:hSpace="180" w:vSpace="180" w:wrap="notBeside" w:hAnchor="margin" w:x="2608" w:y="4878"/>
        <w:autoSpaceDE w:val="0"/>
        <w:autoSpaceDN w:val="0"/>
        <w:adjustRightInd w:val="0"/>
        <w:snapToGrid w:val="0"/>
        <w:spacing w:line="240" w:lineRule="atLeast"/>
        <w:rPr>
          <w:rFonts w:eastAsia="Times New Roman" w:cs="Times New Roman"/>
          <w:sz w:val="23"/>
          <w:szCs w:val="23"/>
        </w:rPr>
      </w:pPr>
      <w:r>
        <w:rPr>
          <w:rFonts w:eastAsia="Times New Roman" w:cs="Times New Roman"/>
          <w:color w:val="000000"/>
          <w:kern w:val="0"/>
          <w:sz w:val="23"/>
          <w:szCs w:val="23"/>
        </w:rPr>
        <w:t>Sand tempered neckless ollas are characteristic of the Early Chiripa, or Condori</w:t>
      </w:r>
    </w:p>
    <w:p w:rsidR="00000000" w:rsidRDefault="00DB7CEC">
      <w:pPr>
        <w:framePr w:w="9665" w:h="213" w:hSpace="180" w:vSpace="180" w:wrap="notBeside" w:hAnchor="margin" w:x="2608" w:y="5235"/>
        <w:autoSpaceDE w:val="0"/>
        <w:autoSpaceDN w:val="0"/>
        <w:adjustRightInd w:val="0"/>
        <w:snapToGrid w:val="0"/>
        <w:spacing w:line="240" w:lineRule="atLeast"/>
        <w:rPr>
          <w:rFonts w:eastAsia="Times New Roman" w:cs="Times New Roman"/>
          <w:sz w:val="23"/>
          <w:szCs w:val="23"/>
        </w:rPr>
      </w:pPr>
      <w:r>
        <w:rPr>
          <w:rFonts w:eastAsia="Times New Roman" w:cs="Times New Roman"/>
          <w:color w:val="000000"/>
          <w:kern w:val="0"/>
          <w:sz w:val="23"/>
          <w:szCs w:val="23"/>
        </w:rPr>
        <w:t>phase, but they also appear in a range of early south-coastal pottery. The Condori</w:t>
      </w:r>
    </w:p>
    <w:p w:rsidR="00000000" w:rsidRDefault="00DB7CEC">
      <w:pPr>
        <w:framePr w:w="9423" w:h="213" w:hSpace="180" w:vSpace="180" w:wrap="notBeside" w:hAnchor="margin" w:x="2608" w:y="5592"/>
        <w:autoSpaceDE w:val="0"/>
        <w:autoSpaceDN w:val="0"/>
        <w:adjustRightInd w:val="0"/>
        <w:snapToGrid w:val="0"/>
        <w:spacing w:line="240" w:lineRule="atLeast"/>
        <w:rPr>
          <w:rFonts w:eastAsia="Times New Roman" w:cs="Times New Roman"/>
          <w:sz w:val="23"/>
          <w:szCs w:val="23"/>
        </w:rPr>
      </w:pPr>
      <w:r>
        <w:rPr>
          <w:rFonts w:eastAsia="Times New Roman" w:cs="Times New Roman"/>
          <w:color w:val="000000"/>
          <w:kern w:val="0"/>
          <w:sz w:val="23"/>
          <w:szCs w:val="23"/>
        </w:rPr>
        <w:t>Phase was replaced at Chiripa around 800 BC by the Chiripa Llusc</w:t>
      </w:r>
      <w:r>
        <w:rPr>
          <w:rFonts w:eastAsia="Times New Roman" w:cs="Times New Roman"/>
          <w:color w:val="000000"/>
          <w:kern w:val="0"/>
          <w:sz w:val="23"/>
          <w:szCs w:val="23"/>
        </w:rPr>
        <w:t>o and, later,</w:t>
      </w:r>
    </w:p>
    <w:p w:rsidR="00000000" w:rsidRDefault="00DB7CEC">
      <w:pPr>
        <w:framePr w:w="9975" w:h="195" w:hSpace="180" w:vSpace="180" w:wrap="notBeside" w:hAnchor="margin" w:x="2608" w:y="5967"/>
        <w:autoSpaceDE w:val="0"/>
        <w:autoSpaceDN w:val="0"/>
        <w:adjustRightInd w:val="0"/>
        <w:snapToGrid w:val="0"/>
        <w:spacing w:line="240" w:lineRule="atLeast"/>
        <w:rPr>
          <w:rFonts w:eastAsia="Times New Roman" w:cs="Times New Roman"/>
        </w:rPr>
      </w:pPr>
      <w:r>
        <w:rPr>
          <w:rFonts w:eastAsia="Times New Roman" w:cs="Times New Roman"/>
          <w:color w:val="000000"/>
          <w:spacing w:val="1"/>
          <w:kern w:val="0"/>
        </w:rPr>
        <w:t>Mamani Phases. [L SLIDE: TYPICAL MAMANI PHASE POT] These phases</w:t>
      </w:r>
    </w:p>
    <w:p w:rsidR="00000000" w:rsidRDefault="00DB7CEC">
      <w:pPr>
        <w:framePr w:w="9725" w:h="213" w:hSpace="180" w:vSpace="180" w:wrap="notBeside" w:hAnchor="margin" w:x="2608" w:y="6306"/>
        <w:autoSpaceDE w:val="0"/>
        <w:autoSpaceDN w:val="0"/>
        <w:adjustRightInd w:val="0"/>
        <w:snapToGrid w:val="0"/>
        <w:spacing w:line="240" w:lineRule="atLeast"/>
        <w:rPr>
          <w:rFonts w:eastAsia="Times New Roman" w:cs="Times New Roman"/>
          <w:sz w:val="23"/>
          <w:szCs w:val="23"/>
        </w:rPr>
      </w:pPr>
      <w:r>
        <w:rPr>
          <w:rFonts w:eastAsia="Times New Roman" w:cs="Times New Roman"/>
          <w:color w:val="000000"/>
          <w:kern w:val="0"/>
          <w:sz w:val="23"/>
          <w:szCs w:val="23"/>
        </w:rPr>
        <w:t>were characterized by greater use of fiber temper in plain ollas, but also included</w:t>
      </w:r>
    </w:p>
    <w:p w:rsidR="00000000" w:rsidRDefault="00DB7CEC">
      <w:pPr>
        <w:framePr w:w="9837" w:h="213" w:hSpace="180" w:vSpace="180" w:wrap="notBeside" w:hAnchor="margin" w:x="2608" w:y="6663"/>
        <w:autoSpaceDE w:val="0"/>
        <w:autoSpaceDN w:val="0"/>
        <w:adjustRightInd w:val="0"/>
        <w:snapToGrid w:val="0"/>
        <w:spacing w:line="240" w:lineRule="atLeast"/>
        <w:rPr>
          <w:rFonts w:eastAsia="Times New Roman" w:cs="Times New Roman"/>
          <w:sz w:val="23"/>
          <w:szCs w:val="23"/>
        </w:rPr>
      </w:pPr>
      <w:r>
        <w:rPr>
          <w:rFonts w:eastAsia="Times New Roman" w:cs="Times New Roman"/>
          <w:color w:val="000000"/>
          <w:kern w:val="0"/>
          <w:sz w:val="23"/>
          <w:szCs w:val="23"/>
        </w:rPr>
        <w:t>the well-known Chiripa polychrome pottery style with its characteristic shapes,</w:t>
      </w:r>
    </w:p>
    <w:p w:rsidR="00000000" w:rsidRDefault="00DB7CEC">
      <w:pPr>
        <w:framePr w:w="6416" w:h="213" w:hSpace="180" w:vSpace="180" w:wrap="notBeside" w:hAnchor="margin" w:x="2608" w:y="7021"/>
        <w:autoSpaceDE w:val="0"/>
        <w:autoSpaceDN w:val="0"/>
        <w:adjustRightInd w:val="0"/>
        <w:snapToGrid w:val="0"/>
        <w:spacing w:line="240" w:lineRule="atLeast"/>
        <w:rPr>
          <w:rFonts w:eastAsia="Times New Roman" w:cs="Times New Roman"/>
          <w:sz w:val="23"/>
          <w:szCs w:val="23"/>
        </w:rPr>
      </w:pPr>
      <w:r>
        <w:rPr>
          <w:rFonts w:eastAsia="Times New Roman" w:cs="Times New Roman"/>
          <w:color w:val="000000"/>
          <w:kern w:val="0"/>
          <w:sz w:val="23"/>
          <w:szCs w:val="23"/>
        </w:rPr>
        <w:t>geometric decoration and zoomorphic modeling.</w:t>
      </w:r>
    </w:p>
    <w:p w:rsidR="00000000" w:rsidRDefault="00DB7CEC">
      <w:pPr>
        <w:framePr w:w="9604" w:h="213" w:hSpace="180" w:vSpace="180" w:wrap="notBeside" w:hAnchor="margin" w:x="2608" w:y="7499"/>
        <w:autoSpaceDE w:val="0"/>
        <w:autoSpaceDN w:val="0"/>
        <w:adjustRightInd w:val="0"/>
        <w:snapToGrid w:val="0"/>
        <w:spacing w:line="240" w:lineRule="atLeast"/>
        <w:rPr>
          <w:rFonts w:eastAsia="Times New Roman" w:cs="Times New Roman"/>
          <w:sz w:val="23"/>
          <w:szCs w:val="23"/>
        </w:rPr>
      </w:pPr>
      <w:r>
        <w:rPr>
          <w:rFonts w:eastAsia="Times New Roman" w:cs="Times New Roman"/>
          <w:color w:val="000000"/>
          <w:kern w:val="0"/>
          <w:sz w:val="23"/>
          <w:szCs w:val="23"/>
        </w:rPr>
        <w:t>No Huaracane counterpart to these ’Classic Chiripa’ vessels has been encoun-</w:t>
      </w:r>
    </w:p>
    <w:p w:rsidR="00000000" w:rsidRDefault="00DB7CEC">
      <w:pPr>
        <w:framePr w:w="1318" w:h="213" w:hSpace="180" w:vSpace="180" w:wrap="notBeside" w:hAnchor="margin" w:x="2608" w:y="7856"/>
        <w:autoSpaceDE w:val="0"/>
        <w:autoSpaceDN w:val="0"/>
        <w:adjustRightInd w:val="0"/>
        <w:snapToGrid w:val="0"/>
        <w:spacing w:line="240" w:lineRule="atLeast"/>
        <w:rPr>
          <w:rFonts w:eastAsia="Times New Roman" w:cs="Times New Roman"/>
          <w:sz w:val="23"/>
          <w:szCs w:val="23"/>
        </w:rPr>
      </w:pPr>
      <w:r>
        <w:rPr>
          <w:rFonts w:eastAsia="Times New Roman" w:cs="Times New Roman"/>
          <w:color w:val="000000"/>
          <w:kern w:val="0"/>
          <w:sz w:val="23"/>
          <w:szCs w:val="23"/>
        </w:rPr>
        <w:t>tered.</w:t>
      </w:r>
    </w:p>
    <w:p w:rsidR="00000000" w:rsidRDefault="00DB7CEC">
      <w:pPr>
        <w:framePr w:w="10177" w:h="195" w:hSpace="180" w:vSpace="180" w:wrap="notBeside" w:hAnchor="margin" w:x="2608" w:y="8311"/>
        <w:autoSpaceDE w:val="0"/>
        <w:autoSpaceDN w:val="0"/>
        <w:adjustRightInd w:val="0"/>
        <w:snapToGrid w:val="0"/>
        <w:spacing w:line="240" w:lineRule="atLeast"/>
        <w:rPr>
          <w:rFonts w:eastAsia="Times New Roman" w:cs="Times New Roman"/>
        </w:rPr>
      </w:pPr>
      <w:r>
        <w:rPr>
          <w:rFonts w:eastAsia="Times New Roman" w:cs="Times New Roman"/>
          <w:b/>
          <w:bCs/>
          <w:color w:val="000000"/>
          <w:spacing w:val="1"/>
          <w:kern w:val="0"/>
        </w:rPr>
        <w:t>L SLIDE: HUAR. FINO PHOTO, EXTERIOR; R SLIDE: H. FINO PHOTOS, IN-</w:t>
      </w:r>
    </w:p>
    <w:p w:rsidR="00000000" w:rsidRDefault="00DB7CEC">
      <w:pPr>
        <w:framePr w:w="1810" w:h="195" w:hSpace="180" w:vSpace="180" w:wrap="notBeside" w:hAnchor="margin" w:x="2608" w:y="8651"/>
        <w:autoSpaceDE w:val="0"/>
        <w:autoSpaceDN w:val="0"/>
        <w:adjustRightInd w:val="0"/>
        <w:snapToGrid w:val="0"/>
        <w:spacing w:line="240" w:lineRule="atLeast"/>
        <w:rPr>
          <w:rFonts w:eastAsia="Times New Roman" w:cs="Times New Roman"/>
        </w:rPr>
      </w:pPr>
      <w:r>
        <w:rPr>
          <w:rFonts w:eastAsia="Times New Roman" w:cs="Times New Roman"/>
          <w:b/>
          <w:bCs/>
          <w:color w:val="000000"/>
          <w:spacing w:val="1"/>
          <w:kern w:val="0"/>
        </w:rPr>
        <w:t>TERIOR</w:t>
      </w:r>
    </w:p>
    <w:p w:rsidR="00000000" w:rsidRDefault="00DB7CEC">
      <w:pPr>
        <w:framePr w:w="9751" w:h="213" w:hSpace="180" w:vSpace="180" w:wrap="notBeside" w:hAnchor="margin" w:x="2608" w:y="9106"/>
        <w:autoSpaceDE w:val="0"/>
        <w:autoSpaceDN w:val="0"/>
        <w:adjustRightInd w:val="0"/>
        <w:snapToGrid w:val="0"/>
        <w:spacing w:line="240" w:lineRule="atLeast"/>
        <w:rPr>
          <w:rFonts w:eastAsia="Times New Roman" w:cs="Times New Roman"/>
          <w:sz w:val="23"/>
          <w:szCs w:val="23"/>
        </w:rPr>
      </w:pPr>
      <w:r>
        <w:rPr>
          <w:rFonts w:eastAsia="Times New Roman" w:cs="Times New Roman"/>
          <w:color w:val="000000"/>
          <w:kern w:val="0"/>
          <w:sz w:val="23"/>
          <w:szCs w:val="23"/>
        </w:rPr>
        <w:t>The third Huaracane ware, Huaracane Fino, a polished,</w:t>
      </w:r>
      <w:r>
        <w:rPr>
          <w:rFonts w:eastAsia="Times New Roman" w:cs="Times New Roman"/>
          <w:color w:val="000000"/>
          <w:kern w:val="0"/>
          <w:sz w:val="23"/>
          <w:szCs w:val="23"/>
        </w:rPr>
        <w:t xml:space="preserve"> well-fired serving ware</w:t>
      </w:r>
    </w:p>
    <w:p w:rsidR="00000000" w:rsidRDefault="00DB7CEC">
      <w:pPr>
        <w:framePr w:w="9586" w:h="195" w:hSpace="180" w:vSpace="180" w:wrap="notBeside" w:hAnchor="margin" w:x="2608" w:y="9486"/>
        <w:autoSpaceDE w:val="0"/>
        <w:autoSpaceDN w:val="0"/>
        <w:adjustRightInd w:val="0"/>
        <w:snapToGrid w:val="0"/>
        <w:spacing w:line="240" w:lineRule="atLeast"/>
        <w:rPr>
          <w:rFonts w:eastAsia="Times New Roman" w:cs="Times New Roman"/>
        </w:rPr>
      </w:pPr>
      <w:r>
        <w:rPr>
          <w:rFonts w:eastAsia="Times New Roman" w:cs="Times New Roman"/>
          <w:color w:val="000000"/>
          <w:spacing w:val="1"/>
          <w:kern w:val="0"/>
        </w:rPr>
        <w:t>consisting exclusively of open bowls, [R SLIDE: H. FINO DRAWING] has no</w:t>
      </w:r>
    </w:p>
    <w:p w:rsidR="00000000" w:rsidRDefault="00DB7CEC">
      <w:pPr>
        <w:framePr w:w="9837" w:h="213" w:hSpace="180" w:vSpace="180" w:wrap="notBeside" w:hAnchor="margin" w:x="2608" w:y="9820"/>
        <w:autoSpaceDE w:val="0"/>
        <w:autoSpaceDN w:val="0"/>
        <w:adjustRightInd w:val="0"/>
        <w:snapToGrid w:val="0"/>
        <w:spacing w:line="240" w:lineRule="atLeast"/>
        <w:rPr>
          <w:rFonts w:eastAsia="Times New Roman" w:cs="Times New Roman"/>
          <w:sz w:val="23"/>
          <w:szCs w:val="23"/>
        </w:rPr>
      </w:pPr>
      <w:r>
        <w:rPr>
          <w:rFonts w:eastAsia="Times New Roman" w:cs="Times New Roman"/>
          <w:color w:val="000000"/>
          <w:kern w:val="0"/>
          <w:sz w:val="23"/>
          <w:szCs w:val="23"/>
        </w:rPr>
        <w:t>altiplano equivalent, and seems to represent a local innovation. Clearly, the pres-</w:t>
      </w:r>
    </w:p>
    <w:p w:rsidR="00000000" w:rsidRDefault="00DB7CEC">
      <w:pPr>
        <w:framePr w:w="9691" w:h="213" w:hSpace="180" w:vSpace="180" w:wrap="notBeside" w:hAnchor="margin" w:x="2608" w:y="10177"/>
        <w:autoSpaceDE w:val="0"/>
        <w:autoSpaceDN w:val="0"/>
        <w:adjustRightInd w:val="0"/>
        <w:snapToGrid w:val="0"/>
        <w:spacing w:line="240" w:lineRule="atLeast"/>
        <w:rPr>
          <w:rFonts w:eastAsia="Times New Roman" w:cs="Times New Roman"/>
          <w:sz w:val="23"/>
          <w:szCs w:val="23"/>
        </w:rPr>
      </w:pPr>
      <w:r>
        <w:rPr>
          <w:rFonts w:eastAsia="Times New Roman" w:cs="Times New Roman"/>
          <w:color w:val="000000"/>
          <w:kern w:val="0"/>
          <w:sz w:val="23"/>
          <w:szCs w:val="23"/>
        </w:rPr>
        <w:t>ence of very small amounts of fiber-tempered pottery is not sufficient to identify</w:t>
      </w:r>
    </w:p>
    <w:p w:rsidR="00000000" w:rsidRDefault="00DB7CEC">
      <w:pPr>
        <w:framePr w:w="4005" w:h="213" w:hSpace="180" w:vSpace="180" w:wrap="notBeside" w:hAnchor="margin" w:x="2608" w:y="10534"/>
        <w:autoSpaceDE w:val="0"/>
        <w:autoSpaceDN w:val="0"/>
        <w:adjustRightInd w:val="0"/>
        <w:snapToGrid w:val="0"/>
        <w:spacing w:line="240" w:lineRule="atLeast"/>
        <w:rPr>
          <w:rFonts w:eastAsia="Times New Roman" w:cs="Times New Roman"/>
          <w:sz w:val="23"/>
          <w:szCs w:val="23"/>
        </w:rPr>
      </w:pPr>
      <w:r>
        <w:rPr>
          <w:rFonts w:eastAsia="Times New Roman" w:cs="Times New Roman"/>
          <w:color w:val="000000"/>
          <w:kern w:val="0"/>
          <w:sz w:val="23"/>
          <w:szCs w:val="23"/>
        </w:rPr>
        <w:t>Huaracane sites as ’Chiripa’.</w:t>
      </w:r>
    </w:p>
    <w:p w:rsidR="00000000" w:rsidRDefault="00DB7CEC">
      <w:pPr>
        <w:framePr w:w="5776" w:h="195" w:hSpace="180" w:vSpace="180" w:wrap="notBeside" w:hAnchor="margin" w:x="2608" w:y="11012"/>
        <w:autoSpaceDE w:val="0"/>
        <w:autoSpaceDN w:val="0"/>
        <w:adjustRightInd w:val="0"/>
        <w:snapToGrid w:val="0"/>
        <w:spacing w:line="240" w:lineRule="atLeast"/>
        <w:rPr>
          <w:rFonts w:eastAsia="Times New Roman" w:cs="Times New Roman"/>
        </w:rPr>
      </w:pPr>
      <w:r>
        <w:rPr>
          <w:rFonts w:eastAsia="Times New Roman" w:cs="Times New Roman"/>
          <w:b/>
          <w:bCs/>
          <w:color w:val="000000"/>
          <w:spacing w:val="1"/>
          <w:kern w:val="0"/>
        </w:rPr>
        <w:t>L SLIDE: HUAR. PTS.; R SLIDE: BLANK</w:t>
      </w:r>
    </w:p>
    <w:p w:rsidR="00000000" w:rsidRDefault="00DB7CEC">
      <w:pPr>
        <w:framePr w:w="10053" w:h="213" w:hSpace="180" w:vSpace="180" w:wrap="notBeside" w:hAnchor="margin" w:x="2608" w:y="11473"/>
        <w:autoSpaceDE w:val="0"/>
        <w:autoSpaceDN w:val="0"/>
        <w:adjustRightInd w:val="0"/>
        <w:snapToGrid w:val="0"/>
        <w:spacing w:line="240" w:lineRule="atLeast"/>
        <w:rPr>
          <w:rFonts w:eastAsia="Times New Roman" w:cs="Times New Roman"/>
          <w:sz w:val="23"/>
          <w:szCs w:val="23"/>
        </w:rPr>
      </w:pPr>
      <w:r>
        <w:rPr>
          <w:rFonts w:eastAsia="Times New Roman" w:cs="Times New Roman"/>
          <w:color w:val="000000"/>
          <w:kern w:val="0"/>
          <w:sz w:val="23"/>
          <w:szCs w:val="23"/>
        </w:rPr>
        <w:t>Huaracane concave-base projectile points are more similar to Formative Chiripa</w:t>
      </w:r>
    </w:p>
    <w:p w:rsidR="00000000" w:rsidRDefault="00DB7CEC">
      <w:pPr>
        <w:framePr w:w="9630" w:h="213" w:hSpace="180" w:vSpace="180" w:wrap="notBeside" w:hAnchor="margin" w:x="2608" w:y="11807"/>
        <w:autoSpaceDE w:val="0"/>
        <w:autoSpaceDN w:val="0"/>
        <w:adjustRightInd w:val="0"/>
        <w:snapToGrid w:val="0"/>
        <w:spacing w:line="240" w:lineRule="atLeast"/>
        <w:rPr>
          <w:rFonts w:eastAsia="Times New Roman" w:cs="Times New Roman"/>
          <w:sz w:val="23"/>
          <w:szCs w:val="23"/>
        </w:rPr>
      </w:pPr>
      <w:r>
        <w:rPr>
          <w:rFonts w:eastAsia="Times New Roman" w:cs="Times New Roman"/>
          <w:color w:val="000000"/>
          <w:kern w:val="0"/>
          <w:sz w:val="23"/>
          <w:szCs w:val="23"/>
        </w:rPr>
        <w:t xml:space="preserve">points than is the pottery. </w:t>
      </w:r>
      <w:r>
        <w:rPr>
          <w:rFonts w:eastAsia="Times New Roman" w:cs="Times New Roman"/>
          <w:color w:val="000000"/>
          <w:kern w:val="0"/>
          <w:sz w:val="23"/>
          <w:szCs w:val="23"/>
        </w:rPr>
        <w:t>However, concave-based points, like fiber-tempered</w:t>
      </w:r>
    </w:p>
    <w:p w:rsidR="00000000" w:rsidRDefault="00DB7CEC">
      <w:pPr>
        <w:framePr w:w="9786" w:h="213" w:hSpace="180" w:vSpace="180" w:wrap="notBeside" w:hAnchor="margin" w:x="2608" w:y="12164"/>
        <w:autoSpaceDE w:val="0"/>
        <w:autoSpaceDN w:val="0"/>
        <w:adjustRightInd w:val="0"/>
        <w:snapToGrid w:val="0"/>
        <w:spacing w:line="240" w:lineRule="atLeast"/>
        <w:rPr>
          <w:rFonts w:eastAsia="Times New Roman" w:cs="Times New Roman"/>
          <w:sz w:val="23"/>
          <w:szCs w:val="23"/>
        </w:rPr>
      </w:pPr>
      <w:r>
        <w:rPr>
          <w:rFonts w:eastAsia="Times New Roman" w:cs="Times New Roman"/>
          <w:color w:val="000000"/>
          <w:kern w:val="0"/>
          <w:sz w:val="23"/>
          <w:szCs w:val="23"/>
        </w:rPr>
        <w:t>pottery, are known throughout the south-central Andes over a long period of time,</w:t>
      </w:r>
    </w:p>
    <w:p w:rsidR="00000000" w:rsidRDefault="00DB7CEC">
      <w:pPr>
        <w:framePr w:w="6978" w:h="213" w:hSpace="180" w:vSpace="180" w:wrap="notBeside" w:hAnchor="margin" w:x="2608" w:y="12521"/>
        <w:autoSpaceDE w:val="0"/>
        <w:autoSpaceDN w:val="0"/>
        <w:adjustRightInd w:val="0"/>
        <w:snapToGrid w:val="0"/>
        <w:spacing w:line="240" w:lineRule="atLeast"/>
        <w:rPr>
          <w:rFonts w:eastAsia="Times New Roman" w:cs="Times New Roman"/>
          <w:sz w:val="23"/>
          <w:szCs w:val="23"/>
        </w:rPr>
      </w:pPr>
      <w:r>
        <w:rPr>
          <w:rFonts w:eastAsia="Times New Roman" w:cs="Times New Roman"/>
          <w:color w:val="000000"/>
          <w:kern w:val="0"/>
          <w:sz w:val="23"/>
          <w:szCs w:val="23"/>
        </w:rPr>
        <w:t>and can in no way be considered diagnostically Chiripa.</w:t>
      </w:r>
    </w:p>
    <w:p w:rsidR="00000000" w:rsidRDefault="00DB7CEC">
      <w:pPr>
        <w:framePr w:w="8247" w:h="195" w:hSpace="180" w:vSpace="180" w:wrap="notBeside" w:hAnchor="margin" w:x="2608" w:y="12999"/>
        <w:autoSpaceDE w:val="0"/>
        <w:autoSpaceDN w:val="0"/>
        <w:adjustRightInd w:val="0"/>
        <w:snapToGrid w:val="0"/>
        <w:spacing w:line="240" w:lineRule="atLeast"/>
        <w:rPr>
          <w:rFonts w:eastAsia="Times New Roman" w:cs="Times New Roman"/>
        </w:rPr>
      </w:pPr>
      <w:r>
        <w:rPr>
          <w:rFonts w:eastAsia="Times New Roman" w:cs="Times New Roman"/>
          <w:b/>
          <w:bCs/>
          <w:color w:val="000000"/>
          <w:spacing w:val="1"/>
          <w:kern w:val="0"/>
        </w:rPr>
        <w:t>L SLIDE: TRAPICHE SHERDS; R SLIDE: PUKARA SHERD</w:t>
      </w:r>
    </w:p>
    <w:p w:rsidR="00000000" w:rsidRDefault="00DB7CEC">
      <w:pPr>
        <w:framePr w:w="783" w:h="213" w:hSpace="180" w:vSpace="180" w:wrap="notBeside" w:hAnchor="margin" w:x="6398" w:y="13973"/>
        <w:autoSpaceDE w:val="0"/>
        <w:autoSpaceDN w:val="0"/>
        <w:adjustRightInd w:val="0"/>
        <w:snapToGrid w:val="0"/>
        <w:spacing w:line="240" w:lineRule="atLeast"/>
        <w:rPr>
          <w:rFonts w:eastAsia="Times New Roman" w:cs="Times New Roman"/>
          <w:sz w:val="23"/>
          <w:szCs w:val="23"/>
        </w:rPr>
      </w:pPr>
      <w:r>
        <w:rPr>
          <w:rFonts w:eastAsia="Times New Roman" w:cs="Times New Roman"/>
          <w:kern w:val="0"/>
          <w:sz w:val="23"/>
          <w:szCs w:val="23"/>
        </w:rPr>
        <w:t>4</w:t>
      </w:r>
    </w:p>
    <w:p w:rsidR="00000000" w:rsidRDefault="00DB7CEC">
      <w:pPr>
        <w:sectPr w:rsidR="00000000">
          <w:pgSz w:w="13025" w:h="18430"/>
          <w:pgMar w:top="100" w:right="0" w:bottom="0" w:left="0" w:header="851" w:footer="992" w:gutter="0"/>
          <w:cols w:space="425"/>
          <w:docGrid w:type="lines" w:linePitch="312"/>
        </w:sectPr>
      </w:pPr>
    </w:p>
    <w:p w:rsidR="00000000" w:rsidRDefault="00DB7CEC"/>
    <w:p w:rsidR="00000000" w:rsidRDefault="00DB7CEC">
      <w:pPr>
        <w:framePr w:w="9691" w:h="213" w:hSpace="180" w:vSpace="180" w:wrap="notBeside" w:hAnchor="margin" w:x="2608" w:y="2770"/>
        <w:autoSpaceDE w:val="0"/>
        <w:autoSpaceDN w:val="0"/>
        <w:adjustRightInd w:val="0"/>
        <w:snapToGrid w:val="0"/>
        <w:spacing w:line="240" w:lineRule="atLeast"/>
        <w:rPr>
          <w:rFonts w:eastAsia="Times New Roman" w:cs="Times New Roman"/>
          <w:sz w:val="23"/>
          <w:szCs w:val="23"/>
        </w:rPr>
      </w:pPr>
      <w:r>
        <w:rPr>
          <w:rFonts w:eastAsia="Times New Roman" w:cs="Times New Roman"/>
          <w:color w:val="000000"/>
          <w:kern w:val="0"/>
          <w:sz w:val="23"/>
          <w:szCs w:val="23"/>
        </w:rPr>
        <w:t>The Trapiche, or Pukara-related finds from the Moquegua Archaeological sur-</w:t>
      </w:r>
    </w:p>
    <w:p w:rsidR="00000000" w:rsidRDefault="00DB7CEC">
      <w:pPr>
        <w:framePr w:w="9302" w:h="213" w:hSpace="180" w:vSpace="180" w:wrap="notBeside" w:hAnchor="margin" w:x="2608" w:y="3127"/>
        <w:autoSpaceDE w:val="0"/>
        <w:autoSpaceDN w:val="0"/>
        <w:adjustRightInd w:val="0"/>
        <w:snapToGrid w:val="0"/>
        <w:spacing w:line="240" w:lineRule="atLeast"/>
        <w:rPr>
          <w:rFonts w:eastAsia="Times New Roman" w:cs="Times New Roman"/>
          <w:sz w:val="23"/>
          <w:szCs w:val="23"/>
        </w:rPr>
      </w:pPr>
      <w:r>
        <w:rPr>
          <w:rFonts w:eastAsia="Times New Roman" w:cs="Times New Roman"/>
          <w:color w:val="000000"/>
          <w:kern w:val="0"/>
          <w:sz w:val="23"/>
          <w:szCs w:val="23"/>
        </w:rPr>
        <w:t>vey consist of a handful of zoned-incised, painted sherds and a few fragments</w:t>
      </w:r>
    </w:p>
    <w:p w:rsidR="00000000" w:rsidRDefault="00DB7CEC">
      <w:pPr>
        <w:framePr w:w="9518" w:h="213" w:hSpace="180" w:vSpace="180" w:wrap="notBeside" w:hAnchor="margin" w:x="2608" w:y="3484"/>
        <w:autoSpaceDE w:val="0"/>
        <w:autoSpaceDN w:val="0"/>
        <w:adjustRightInd w:val="0"/>
        <w:snapToGrid w:val="0"/>
        <w:spacing w:line="240" w:lineRule="atLeast"/>
        <w:rPr>
          <w:rFonts w:eastAsia="Times New Roman" w:cs="Times New Roman"/>
          <w:sz w:val="23"/>
          <w:szCs w:val="23"/>
        </w:rPr>
      </w:pPr>
      <w:r>
        <w:rPr>
          <w:rFonts w:eastAsia="Times New Roman" w:cs="Times New Roman"/>
          <w:color w:val="000000"/>
          <w:kern w:val="0"/>
          <w:sz w:val="23"/>
          <w:szCs w:val="23"/>
        </w:rPr>
        <w:t>of tapestry textiles. Trapiche ceramics, pictured on the left, are quite</w:t>
      </w:r>
      <w:r>
        <w:rPr>
          <w:rFonts w:eastAsia="Times New Roman" w:cs="Times New Roman"/>
          <w:color w:val="000000"/>
          <w:kern w:val="0"/>
          <w:sz w:val="23"/>
          <w:szCs w:val="23"/>
        </w:rPr>
        <w:t xml:space="preserve"> similar to</w:t>
      </w:r>
    </w:p>
    <w:p w:rsidR="00000000" w:rsidRDefault="00DB7CEC">
      <w:pPr>
        <w:framePr w:w="3971" w:h="213" w:hSpace="180" w:vSpace="180" w:wrap="notBeside" w:hAnchor="margin" w:x="2608" w:y="3841"/>
        <w:autoSpaceDE w:val="0"/>
        <w:autoSpaceDN w:val="0"/>
        <w:adjustRightInd w:val="0"/>
        <w:snapToGrid w:val="0"/>
        <w:spacing w:line="240" w:lineRule="atLeast"/>
        <w:rPr>
          <w:rFonts w:eastAsia="Times New Roman" w:cs="Times New Roman"/>
          <w:sz w:val="23"/>
          <w:szCs w:val="23"/>
        </w:rPr>
      </w:pPr>
      <w:r>
        <w:rPr>
          <w:rFonts w:eastAsia="Times New Roman" w:cs="Times New Roman"/>
          <w:color w:val="000000"/>
          <w:kern w:val="0"/>
          <w:sz w:val="23"/>
          <w:szCs w:val="23"/>
        </w:rPr>
        <w:t>highland Pukara specimens.</w:t>
      </w:r>
    </w:p>
    <w:p w:rsidR="00000000" w:rsidRDefault="00DB7CEC">
      <w:pPr>
        <w:framePr w:w="5949" w:h="195" w:hSpace="180" w:vSpace="180" w:wrap="notBeside" w:hAnchor="margin" w:x="2608" w:y="4302"/>
        <w:autoSpaceDE w:val="0"/>
        <w:autoSpaceDN w:val="0"/>
        <w:adjustRightInd w:val="0"/>
        <w:snapToGrid w:val="0"/>
        <w:spacing w:line="240" w:lineRule="atLeast"/>
        <w:rPr>
          <w:rFonts w:eastAsia="Times New Roman" w:cs="Times New Roman"/>
        </w:rPr>
      </w:pPr>
      <w:r>
        <w:rPr>
          <w:rFonts w:eastAsia="Times New Roman" w:cs="Times New Roman"/>
          <w:b/>
          <w:bCs/>
          <w:color w:val="000000"/>
          <w:spacing w:val="1"/>
          <w:kern w:val="0"/>
        </w:rPr>
        <w:t>R SLIDE: TRAPICHE SITE LOCATIONS</w:t>
      </w:r>
    </w:p>
    <w:p w:rsidR="00000000" w:rsidRDefault="00DB7CEC">
      <w:pPr>
        <w:framePr w:w="9691" w:h="213" w:hSpace="180" w:vSpace="180" w:wrap="notBeside" w:hAnchor="margin" w:x="2608" w:y="4757"/>
        <w:autoSpaceDE w:val="0"/>
        <w:autoSpaceDN w:val="0"/>
        <w:adjustRightInd w:val="0"/>
        <w:snapToGrid w:val="0"/>
        <w:spacing w:line="240" w:lineRule="atLeast"/>
        <w:rPr>
          <w:rFonts w:eastAsia="Times New Roman" w:cs="Times New Roman"/>
          <w:sz w:val="23"/>
          <w:szCs w:val="23"/>
        </w:rPr>
      </w:pPr>
      <w:r>
        <w:rPr>
          <w:rFonts w:eastAsia="Times New Roman" w:cs="Times New Roman"/>
          <w:color w:val="000000"/>
          <w:kern w:val="0"/>
          <w:sz w:val="23"/>
          <w:szCs w:val="23"/>
        </w:rPr>
        <w:t>From the systematic perspective provided by the survey, we can now assert that</w:t>
      </w:r>
    </w:p>
    <w:p w:rsidR="00000000" w:rsidRDefault="00DB7CEC">
      <w:pPr>
        <w:framePr w:w="9837" w:h="213" w:hSpace="180" w:vSpace="180" w:wrap="notBeside" w:hAnchor="margin" w:x="2608" w:y="5114"/>
        <w:autoSpaceDE w:val="0"/>
        <w:autoSpaceDN w:val="0"/>
        <w:adjustRightInd w:val="0"/>
        <w:snapToGrid w:val="0"/>
        <w:spacing w:line="240" w:lineRule="atLeast"/>
        <w:rPr>
          <w:rFonts w:eastAsia="Times New Roman" w:cs="Times New Roman"/>
          <w:sz w:val="23"/>
          <w:szCs w:val="23"/>
        </w:rPr>
      </w:pPr>
      <w:r>
        <w:rPr>
          <w:rFonts w:eastAsia="Times New Roman" w:cs="Times New Roman"/>
          <w:color w:val="000000"/>
          <w:kern w:val="0"/>
          <w:sz w:val="23"/>
          <w:szCs w:val="23"/>
        </w:rPr>
        <w:t>these finds were scattered among Huaracane residential and cemetery sites. No</w:t>
      </w:r>
    </w:p>
    <w:p w:rsidR="00000000" w:rsidRDefault="00DB7CEC">
      <w:pPr>
        <w:framePr w:w="7073" w:h="213" w:hSpace="180" w:vSpace="180" w:wrap="notBeside" w:hAnchor="margin" w:x="2608" w:y="5471"/>
        <w:autoSpaceDE w:val="0"/>
        <w:autoSpaceDN w:val="0"/>
        <w:adjustRightInd w:val="0"/>
        <w:snapToGrid w:val="0"/>
        <w:spacing w:line="240" w:lineRule="atLeast"/>
        <w:rPr>
          <w:rFonts w:eastAsia="Times New Roman" w:cs="Times New Roman"/>
          <w:sz w:val="23"/>
          <w:szCs w:val="23"/>
        </w:rPr>
      </w:pPr>
      <w:r>
        <w:rPr>
          <w:rFonts w:eastAsia="Times New Roman" w:cs="Times New Roman"/>
          <w:color w:val="000000"/>
          <w:kern w:val="0"/>
          <w:sz w:val="23"/>
          <w:szCs w:val="23"/>
        </w:rPr>
        <w:t xml:space="preserve">site with a ’Trapiche’ </w:t>
      </w:r>
      <w:r>
        <w:rPr>
          <w:rFonts w:eastAsia="Times New Roman" w:cs="Times New Roman"/>
          <w:color w:val="000000"/>
          <w:kern w:val="0"/>
          <w:sz w:val="23"/>
          <w:szCs w:val="23"/>
        </w:rPr>
        <w:t>occupation has been encountered.</w:t>
      </w:r>
    </w:p>
    <w:p w:rsidR="00000000" w:rsidRDefault="00DB7CEC">
      <w:pPr>
        <w:framePr w:w="9544" w:h="213" w:hSpace="180" w:vSpace="180" w:wrap="notBeside" w:hAnchor="margin" w:x="2608" w:y="5949"/>
        <w:autoSpaceDE w:val="0"/>
        <w:autoSpaceDN w:val="0"/>
        <w:adjustRightInd w:val="0"/>
        <w:snapToGrid w:val="0"/>
        <w:spacing w:line="240" w:lineRule="atLeast"/>
        <w:rPr>
          <w:rFonts w:eastAsia="Times New Roman" w:cs="Times New Roman"/>
          <w:sz w:val="23"/>
          <w:szCs w:val="23"/>
        </w:rPr>
      </w:pPr>
      <w:r>
        <w:rPr>
          <w:rFonts w:eastAsia="Times New Roman" w:cs="Times New Roman"/>
          <w:color w:val="000000"/>
          <w:kern w:val="0"/>
          <w:sz w:val="23"/>
          <w:szCs w:val="23"/>
        </w:rPr>
        <w:t>In light of this association of Trapiche ceramics with Huaracane sites, and par-</w:t>
      </w:r>
    </w:p>
    <w:p w:rsidR="00000000" w:rsidRDefault="00DB7CEC">
      <w:pPr>
        <w:framePr w:w="9872" w:h="213" w:hSpace="180" w:vSpace="180" w:wrap="notBeside" w:hAnchor="margin" w:x="2608" w:y="6289"/>
        <w:autoSpaceDE w:val="0"/>
        <w:autoSpaceDN w:val="0"/>
        <w:adjustRightInd w:val="0"/>
        <w:snapToGrid w:val="0"/>
        <w:spacing w:line="240" w:lineRule="atLeast"/>
        <w:rPr>
          <w:rFonts w:eastAsia="Times New Roman" w:cs="Times New Roman"/>
          <w:sz w:val="23"/>
          <w:szCs w:val="23"/>
        </w:rPr>
      </w:pPr>
      <w:r>
        <w:rPr>
          <w:rFonts w:eastAsia="Times New Roman" w:cs="Times New Roman"/>
          <w:color w:val="000000"/>
          <w:kern w:val="0"/>
          <w:sz w:val="23"/>
          <w:szCs w:val="23"/>
        </w:rPr>
        <w:t>ticularly, with high-status cemetery contexts, these wares must be interpreted as</w:t>
      </w:r>
    </w:p>
    <w:p w:rsidR="00000000" w:rsidRDefault="00DB7CEC">
      <w:pPr>
        <w:framePr w:w="9854" w:h="195" w:hSpace="180" w:vSpace="180" w:wrap="notBeside" w:hAnchor="margin" w:x="2608" w:y="6663"/>
        <w:autoSpaceDE w:val="0"/>
        <w:autoSpaceDN w:val="0"/>
        <w:adjustRightInd w:val="0"/>
        <w:snapToGrid w:val="0"/>
        <w:spacing w:line="240" w:lineRule="atLeast"/>
        <w:rPr>
          <w:rFonts w:eastAsia="Times New Roman" w:cs="Times New Roman"/>
        </w:rPr>
      </w:pPr>
      <w:r>
        <w:rPr>
          <w:rFonts w:eastAsia="Times New Roman" w:cs="Times New Roman"/>
          <w:color w:val="000000"/>
          <w:spacing w:val="1"/>
          <w:kern w:val="0"/>
        </w:rPr>
        <w:t>valued trade objects. [L SLIDE: TRAPICHE TEXTILE] This situation is illus-</w:t>
      </w:r>
    </w:p>
    <w:p w:rsidR="00000000" w:rsidRDefault="00DB7CEC">
      <w:pPr>
        <w:framePr w:w="9812" w:h="213" w:hSpace="180" w:vSpace="180" w:wrap="notBeside" w:hAnchor="margin" w:x="2608" w:y="7003"/>
        <w:autoSpaceDE w:val="0"/>
        <w:autoSpaceDN w:val="0"/>
        <w:adjustRightInd w:val="0"/>
        <w:snapToGrid w:val="0"/>
        <w:spacing w:line="240" w:lineRule="atLeast"/>
        <w:rPr>
          <w:rFonts w:eastAsia="Times New Roman" w:cs="Times New Roman"/>
          <w:sz w:val="23"/>
          <w:szCs w:val="23"/>
        </w:rPr>
      </w:pPr>
      <w:r>
        <w:rPr>
          <w:rFonts w:eastAsia="Times New Roman" w:cs="Times New Roman"/>
          <w:color w:val="000000"/>
          <w:kern w:val="0"/>
          <w:sz w:val="23"/>
          <w:szCs w:val="23"/>
        </w:rPr>
        <w:t>trated by a camelid wool tapestry fragment, found in association with a disturbed</w:t>
      </w:r>
    </w:p>
    <w:p w:rsidR="00000000" w:rsidRDefault="00DB7CEC">
      <w:pPr>
        <w:framePr w:w="9457" w:h="213" w:hSpace="180" w:vSpace="180" w:wrap="notBeside" w:hAnchor="margin" w:x="2608" w:y="7360"/>
        <w:autoSpaceDE w:val="0"/>
        <w:autoSpaceDN w:val="0"/>
        <w:adjustRightInd w:val="0"/>
        <w:snapToGrid w:val="0"/>
        <w:spacing w:line="240" w:lineRule="atLeast"/>
        <w:rPr>
          <w:rFonts w:eastAsia="Times New Roman" w:cs="Times New Roman"/>
          <w:sz w:val="23"/>
          <w:szCs w:val="23"/>
        </w:rPr>
      </w:pPr>
      <w:r>
        <w:rPr>
          <w:rFonts w:eastAsia="Times New Roman" w:cs="Times New Roman"/>
          <w:color w:val="000000"/>
          <w:kern w:val="0"/>
          <w:sz w:val="23"/>
          <w:szCs w:val="23"/>
        </w:rPr>
        <w:t>Huaracane infant burial. The piece, which we believe was of altiplano origin,</w:t>
      </w:r>
    </w:p>
    <w:p w:rsidR="00000000" w:rsidRDefault="00DB7CEC">
      <w:pPr>
        <w:framePr w:w="9837" w:h="213" w:hSpace="180" w:vSpace="180" w:wrap="notBeside" w:hAnchor="margin" w:x="2608" w:y="7718"/>
        <w:autoSpaceDE w:val="0"/>
        <w:autoSpaceDN w:val="0"/>
        <w:adjustRightInd w:val="0"/>
        <w:snapToGrid w:val="0"/>
        <w:spacing w:line="240" w:lineRule="atLeast"/>
        <w:rPr>
          <w:rFonts w:eastAsia="Times New Roman" w:cs="Times New Roman"/>
          <w:sz w:val="23"/>
          <w:szCs w:val="23"/>
        </w:rPr>
      </w:pPr>
      <w:r>
        <w:rPr>
          <w:rFonts w:eastAsia="Times New Roman" w:cs="Times New Roman"/>
          <w:color w:val="000000"/>
          <w:kern w:val="0"/>
          <w:sz w:val="23"/>
          <w:szCs w:val="23"/>
        </w:rPr>
        <w:t>had been repeatedly r</w:t>
      </w:r>
      <w:r>
        <w:rPr>
          <w:rFonts w:eastAsia="Times New Roman" w:cs="Times New Roman"/>
          <w:color w:val="000000"/>
          <w:kern w:val="0"/>
          <w:sz w:val="23"/>
          <w:szCs w:val="23"/>
        </w:rPr>
        <w:t>epaired with cotton thread, indicating that it may have been</w:t>
      </w:r>
    </w:p>
    <w:p w:rsidR="00000000" w:rsidRDefault="00DB7CEC">
      <w:pPr>
        <w:framePr w:w="5759" w:h="213" w:hSpace="180" w:vSpace="180" w:wrap="notBeside" w:hAnchor="margin" w:x="2608" w:y="8075"/>
        <w:autoSpaceDE w:val="0"/>
        <w:autoSpaceDN w:val="0"/>
        <w:adjustRightInd w:val="0"/>
        <w:snapToGrid w:val="0"/>
        <w:spacing w:line="240" w:lineRule="atLeast"/>
        <w:rPr>
          <w:rFonts w:eastAsia="Times New Roman" w:cs="Times New Roman"/>
          <w:sz w:val="23"/>
          <w:szCs w:val="23"/>
        </w:rPr>
      </w:pPr>
      <w:r>
        <w:rPr>
          <w:rFonts w:eastAsia="Times New Roman" w:cs="Times New Roman"/>
          <w:color w:val="000000"/>
          <w:kern w:val="0"/>
          <w:sz w:val="23"/>
          <w:szCs w:val="23"/>
        </w:rPr>
        <w:t>curated as a rarity among Huaracane people.</w:t>
      </w:r>
    </w:p>
    <w:p w:rsidR="00000000" w:rsidRDefault="00DB7CEC">
      <w:pPr>
        <w:framePr w:w="10241" w:h="276" w:hSpace="180" w:vSpace="180" w:wrap="notBeside" w:hAnchor="margin" w:x="2625" w:y="8927"/>
        <w:autoSpaceDE w:val="0"/>
        <w:autoSpaceDN w:val="0"/>
        <w:adjustRightInd w:val="0"/>
        <w:snapToGrid w:val="0"/>
        <w:spacing w:line="240" w:lineRule="atLeast"/>
        <w:rPr>
          <w:rFonts w:eastAsia="Times New Roman" w:cs="Times New Roman"/>
          <w:sz w:val="30"/>
          <w:szCs w:val="30"/>
        </w:rPr>
      </w:pPr>
      <w:r>
        <w:rPr>
          <w:rFonts w:eastAsia="Times New Roman" w:cs="Times New Roman"/>
          <w:b/>
          <w:bCs/>
          <w:color w:val="000000"/>
          <w:spacing w:val="-2"/>
          <w:kern w:val="0"/>
          <w:sz w:val="30"/>
          <w:szCs w:val="30"/>
        </w:rPr>
        <w:t>SETTLEMENT PATTERN AND DOMESTIC ARCHITECTURE</w:t>
      </w:r>
    </w:p>
    <w:p w:rsidR="00000000" w:rsidRDefault="00DB7CEC">
      <w:pPr>
        <w:framePr w:w="9284" w:h="195" w:hSpace="180" w:vSpace="180" w:wrap="notBeside" w:hAnchor="margin" w:x="2608" w:y="9601"/>
        <w:autoSpaceDE w:val="0"/>
        <w:autoSpaceDN w:val="0"/>
        <w:adjustRightInd w:val="0"/>
        <w:snapToGrid w:val="0"/>
        <w:spacing w:line="240" w:lineRule="atLeast"/>
        <w:rPr>
          <w:rFonts w:eastAsia="Times New Roman" w:cs="Times New Roman"/>
        </w:rPr>
      </w:pPr>
      <w:r>
        <w:rPr>
          <w:rFonts w:eastAsia="Times New Roman" w:cs="Times New Roman"/>
          <w:b/>
          <w:bCs/>
          <w:color w:val="000000"/>
          <w:spacing w:val="1"/>
          <w:kern w:val="0"/>
        </w:rPr>
        <w:t>L SLIDE: HUARACANE SITE LOCATIONS; R SLIDE: M19 PHOTO</w:t>
      </w:r>
    </w:p>
    <w:p w:rsidR="00000000" w:rsidRDefault="00DB7CEC">
      <w:pPr>
        <w:framePr w:w="10195" w:h="213" w:hSpace="180" w:vSpace="180" w:wrap="notBeside" w:hAnchor="margin" w:x="2608" w:y="10062"/>
        <w:autoSpaceDE w:val="0"/>
        <w:autoSpaceDN w:val="0"/>
        <w:adjustRightInd w:val="0"/>
        <w:snapToGrid w:val="0"/>
        <w:spacing w:line="240" w:lineRule="atLeast"/>
        <w:rPr>
          <w:rFonts w:eastAsia="Times New Roman" w:cs="Times New Roman"/>
          <w:sz w:val="23"/>
          <w:szCs w:val="23"/>
        </w:rPr>
      </w:pPr>
      <w:r>
        <w:rPr>
          <w:rFonts w:eastAsia="Times New Roman" w:cs="Times New Roman"/>
          <w:color w:val="000000"/>
          <w:kern w:val="0"/>
          <w:sz w:val="23"/>
          <w:szCs w:val="23"/>
        </w:rPr>
        <w:t>The survey has also generated previously unavailable information regarding Huara-</w:t>
      </w:r>
    </w:p>
    <w:p w:rsidR="00000000" w:rsidRDefault="00DB7CEC">
      <w:pPr>
        <w:framePr w:w="9786" w:h="213" w:hSpace="180" w:vSpace="180" w:wrap="notBeside" w:hAnchor="margin" w:x="2608" w:y="10419"/>
        <w:autoSpaceDE w:val="0"/>
        <w:autoSpaceDN w:val="0"/>
        <w:adjustRightInd w:val="0"/>
        <w:snapToGrid w:val="0"/>
        <w:spacing w:line="240" w:lineRule="atLeast"/>
        <w:rPr>
          <w:rFonts w:eastAsia="Times New Roman" w:cs="Times New Roman"/>
          <w:sz w:val="23"/>
          <w:szCs w:val="23"/>
        </w:rPr>
      </w:pPr>
      <w:r>
        <w:rPr>
          <w:rFonts w:eastAsia="Times New Roman" w:cs="Times New Roman"/>
          <w:color w:val="000000"/>
          <w:kern w:val="0"/>
          <w:sz w:val="23"/>
          <w:szCs w:val="23"/>
        </w:rPr>
        <w:t>cane settlement patterns. While comparable in total settlement area to the later</w:t>
      </w:r>
    </w:p>
    <w:p w:rsidR="00000000" w:rsidRDefault="00DB7CEC">
      <w:pPr>
        <w:framePr w:w="9872" w:h="213" w:hSpace="180" w:vSpace="180" w:wrap="notBeside" w:hAnchor="margin" w:x="2608" w:y="10776"/>
        <w:autoSpaceDE w:val="0"/>
        <w:autoSpaceDN w:val="0"/>
        <w:adjustRightInd w:val="0"/>
        <w:snapToGrid w:val="0"/>
        <w:spacing w:line="240" w:lineRule="atLeast"/>
        <w:rPr>
          <w:rFonts w:eastAsia="Times New Roman" w:cs="Times New Roman"/>
          <w:sz w:val="23"/>
          <w:szCs w:val="23"/>
        </w:rPr>
      </w:pPr>
      <w:r>
        <w:rPr>
          <w:rFonts w:eastAsia="Times New Roman" w:cs="Times New Roman"/>
          <w:color w:val="000000"/>
          <w:kern w:val="0"/>
          <w:sz w:val="23"/>
          <w:szCs w:val="23"/>
        </w:rPr>
        <w:t>Tiwanaku colonies, Huaracane habitation was distributed in a continuous string</w:t>
      </w:r>
    </w:p>
    <w:p w:rsidR="00000000" w:rsidRDefault="00DB7CEC">
      <w:pPr>
        <w:framePr w:w="10019" w:h="213" w:hSpace="180" w:vSpace="180" w:wrap="notBeside" w:hAnchor="margin" w:x="2608" w:y="11133"/>
        <w:autoSpaceDE w:val="0"/>
        <w:autoSpaceDN w:val="0"/>
        <w:adjustRightInd w:val="0"/>
        <w:snapToGrid w:val="0"/>
        <w:spacing w:line="240" w:lineRule="atLeast"/>
        <w:rPr>
          <w:rFonts w:eastAsia="Times New Roman" w:cs="Times New Roman"/>
          <w:sz w:val="23"/>
          <w:szCs w:val="23"/>
        </w:rPr>
      </w:pPr>
      <w:r>
        <w:rPr>
          <w:rFonts w:eastAsia="Times New Roman" w:cs="Times New Roman"/>
          <w:color w:val="000000"/>
          <w:kern w:val="0"/>
          <w:sz w:val="23"/>
          <w:szCs w:val="23"/>
        </w:rPr>
        <w:t>of small sites</w:t>
      </w:r>
      <w:r>
        <w:rPr>
          <w:rFonts w:eastAsia="Times New Roman" w:cs="Times New Roman"/>
          <w:color w:val="000000"/>
          <w:kern w:val="0"/>
          <w:sz w:val="23"/>
          <w:szCs w:val="23"/>
        </w:rPr>
        <w:t>, evenly spaced immediately along the margins of the irrigable  ood-</w:t>
      </w:r>
    </w:p>
    <w:p w:rsidR="00000000" w:rsidRDefault="00DB7CEC">
      <w:pPr>
        <w:framePr w:w="9604" w:h="213" w:hSpace="180" w:vSpace="180" w:wrap="notBeside" w:hAnchor="margin" w:x="2608" w:y="11490"/>
        <w:autoSpaceDE w:val="0"/>
        <w:autoSpaceDN w:val="0"/>
        <w:adjustRightInd w:val="0"/>
        <w:snapToGrid w:val="0"/>
        <w:spacing w:line="240" w:lineRule="atLeast"/>
        <w:rPr>
          <w:rFonts w:eastAsia="Times New Roman" w:cs="Times New Roman"/>
          <w:sz w:val="23"/>
          <w:szCs w:val="23"/>
        </w:rPr>
      </w:pPr>
      <w:r>
        <w:rPr>
          <w:rFonts w:eastAsia="Times New Roman" w:cs="Times New Roman"/>
          <w:color w:val="000000"/>
          <w:kern w:val="0"/>
          <w:sz w:val="23"/>
          <w:szCs w:val="23"/>
        </w:rPr>
        <w:t>plain. Huaracane residential sites were relatively uniform in size, with a mean</w:t>
      </w:r>
    </w:p>
    <w:p w:rsidR="00000000" w:rsidRDefault="00DB7CEC">
      <w:pPr>
        <w:framePr w:w="10019" w:h="213" w:hSpace="180" w:vSpace="180" w:wrap="notBeside" w:hAnchor="margin" w:x="2608" w:y="11847"/>
        <w:autoSpaceDE w:val="0"/>
        <w:autoSpaceDN w:val="0"/>
        <w:adjustRightInd w:val="0"/>
        <w:snapToGrid w:val="0"/>
        <w:spacing w:line="240" w:lineRule="atLeast"/>
        <w:rPr>
          <w:rFonts w:eastAsia="Times New Roman" w:cs="Times New Roman"/>
          <w:sz w:val="23"/>
          <w:szCs w:val="23"/>
        </w:rPr>
      </w:pPr>
      <w:r>
        <w:rPr>
          <w:rFonts w:eastAsia="Times New Roman" w:cs="Times New Roman"/>
          <w:color w:val="000000"/>
          <w:kern w:val="0"/>
          <w:sz w:val="23"/>
          <w:szCs w:val="23"/>
        </w:rPr>
        <w:t>area of just under.5 hectares per component. Valley-wide, 161 Huaracane domes-</w:t>
      </w:r>
    </w:p>
    <w:p w:rsidR="00000000" w:rsidRDefault="00DB7CEC">
      <w:pPr>
        <w:framePr w:w="9362" w:h="213" w:hSpace="180" w:vSpace="180" w:wrap="notBeside" w:hAnchor="margin" w:x="2608" w:y="12205"/>
        <w:autoSpaceDE w:val="0"/>
        <w:autoSpaceDN w:val="0"/>
        <w:adjustRightInd w:val="0"/>
        <w:snapToGrid w:val="0"/>
        <w:spacing w:line="240" w:lineRule="atLeast"/>
        <w:rPr>
          <w:rFonts w:eastAsia="Times New Roman" w:cs="Times New Roman"/>
          <w:sz w:val="23"/>
          <w:szCs w:val="23"/>
        </w:rPr>
      </w:pPr>
      <w:r>
        <w:rPr>
          <w:rFonts w:eastAsia="Times New Roman" w:cs="Times New Roman"/>
          <w:color w:val="000000"/>
          <w:kern w:val="0"/>
          <w:sz w:val="23"/>
          <w:szCs w:val="23"/>
        </w:rPr>
        <w:t>tic occupations have been re</w:t>
      </w:r>
      <w:r>
        <w:rPr>
          <w:rFonts w:eastAsia="Times New Roman" w:cs="Times New Roman"/>
          <w:color w:val="000000"/>
          <w:kern w:val="0"/>
          <w:sz w:val="23"/>
          <w:szCs w:val="23"/>
        </w:rPr>
        <w:t>corded, covering a total of 74 hectares. Although</w:t>
      </w:r>
    </w:p>
    <w:p w:rsidR="00000000" w:rsidRDefault="00DB7CEC">
      <w:pPr>
        <w:framePr w:w="9691" w:h="213" w:hSpace="180" w:vSpace="180" w:wrap="notBeside" w:hAnchor="margin" w:x="2608" w:y="12562"/>
        <w:autoSpaceDE w:val="0"/>
        <w:autoSpaceDN w:val="0"/>
        <w:adjustRightInd w:val="0"/>
        <w:snapToGrid w:val="0"/>
        <w:spacing w:line="240" w:lineRule="atLeast"/>
        <w:rPr>
          <w:rFonts w:eastAsia="Times New Roman" w:cs="Times New Roman"/>
          <w:sz w:val="23"/>
          <w:szCs w:val="23"/>
        </w:rPr>
      </w:pPr>
      <w:r>
        <w:rPr>
          <w:rFonts w:eastAsia="Times New Roman" w:cs="Times New Roman"/>
          <w:color w:val="000000"/>
          <w:kern w:val="0"/>
          <w:sz w:val="23"/>
          <w:szCs w:val="23"/>
        </w:rPr>
        <w:t>we probably are lumping an early ceramic occupation of well over 1000 years of</w:t>
      </w:r>
    </w:p>
    <w:p w:rsidR="00000000" w:rsidRDefault="00DB7CEC">
      <w:pPr>
        <w:framePr w:w="9129" w:h="213" w:hSpace="180" w:vSpace="180" w:wrap="notBeside" w:hAnchor="margin" w:x="2608" w:y="12902"/>
        <w:autoSpaceDE w:val="0"/>
        <w:autoSpaceDN w:val="0"/>
        <w:adjustRightInd w:val="0"/>
        <w:snapToGrid w:val="0"/>
        <w:spacing w:line="240" w:lineRule="atLeast"/>
        <w:rPr>
          <w:rFonts w:eastAsia="Times New Roman" w:cs="Times New Roman"/>
          <w:sz w:val="23"/>
          <w:szCs w:val="23"/>
        </w:rPr>
      </w:pPr>
      <w:r>
        <w:rPr>
          <w:rFonts w:eastAsia="Times New Roman" w:cs="Times New Roman"/>
          <w:color w:val="000000"/>
          <w:kern w:val="0"/>
          <w:sz w:val="23"/>
          <w:szCs w:val="23"/>
        </w:rPr>
        <w:t>duration into one phase, this represents a considerable resident population.</w:t>
      </w:r>
    </w:p>
    <w:p w:rsidR="00000000" w:rsidRDefault="00DB7CEC">
      <w:pPr>
        <w:framePr w:w="9604" w:h="213" w:hSpace="180" w:vSpace="180" w:wrap="notBeside" w:hAnchor="margin" w:x="2608" w:y="13380"/>
        <w:autoSpaceDE w:val="0"/>
        <w:autoSpaceDN w:val="0"/>
        <w:adjustRightInd w:val="0"/>
        <w:snapToGrid w:val="0"/>
        <w:spacing w:line="240" w:lineRule="atLeast"/>
        <w:rPr>
          <w:rFonts w:eastAsia="Times New Roman" w:cs="Times New Roman"/>
          <w:sz w:val="23"/>
          <w:szCs w:val="23"/>
        </w:rPr>
      </w:pPr>
      <w:r>
        <w:rPr>
          <w:rFonts w:eastAsia="Times New Roman" w:cs="Times New Roman"/>
          <w:color w:val="000000"/>
          <w:kern w:val="0"/>
          <w:sz w:val="23"/>
          <w:szCs w:val="23"/>
        </w:rPr>
        <w:t>The Huaracane pattern of small dispersed sites along the valley edge contrasts</w:t>
      </w:r>
    </w:p>
    <w:p w:rsidR="00DB7CEC" w:rsidRDefault="00DB7CEC">
      <w:pPr>
        <w:framePr w:w="783" w:h="213" w:hSpace="180" w:vSpace="180" w:wrap="notBeside" w:hAnchor="margin" w:x="6398" w:y="13973"/>
        <w:autoSpaceDE w:val="0"/>
        <w:autoSpaceDN w:val="0"/>
        <w:adjustRightInd w:val="0"/>
        <w:snapToGrid w:val="0"/>
        <w:spacing w:line="240" w:lineRule="atLeast"/>
        <w:rPr>
          <w:rFonts w:eastAsia="Times New Roman" w:cs="Times New Roman"/>
          <w:sz w:val="23"/>
          <w:szCs w:val="23"/>
        </w:rPr>
      </w:pPr>
      <w:r>
        <w:rPr>
          <w:rFonts w:eastAsia="Times New Roman" w:cs="Times New Roman"/>
          <w:kern w:val="0"/>
          <w:sz w:val="23"/>
          <w:szCs w:val="23"/>
        </w:rPr>
        <w:t>5</w:t>
      </w:r>
    </w:p>
    <w:sectPr w:rsidR="00DB7CEC">
      <w:pgSz w:w="13025" w:h="18430"/>
      <w:pgMar w:top="100" w:right="0" w:bottom="0" w:left="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S Gothic">
    <w:altName w:val="MS Mincho"/>
    <w:panose1 w:val="020B0609070205080204"/>
    <w:charset w:val="80"/>
    <w:family w:val="moder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5"/>
  <w:hyphenationZone w:val="425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B37E55"/>
    <w:rsid w:val="00B37E55"/>
    <w:rsid w:val="00DB7C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pacing w:after="0" w:line="240" w:lineRule="auto"/>
      <w:jc w:val="both"/>
    </w:pPr>
    <w:rPr>
      <w:rFonts w:ascii="Times New Roman" w:eastAsia="MS Gothic" w:hAnsi="Times New Roman" w:cs="MS Gothic"/>
      <w:kern w:val="2"/>
      <w:sz w:val="21"/>
      <w:szCs w:val="21"/>
      <w:lang w:val="en-US"/>
    </w:rPr>
  </w:style>
  <w:style w:type="character" w:default="1" w:styleId="Fuentedeprrafopredeter">
    <w:name w:val="Default Paragraph Font"/>
    <w:uiPriority w:val="99"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1318</Words>
  <Characters>7254</Characters>
  <Application>Microsoft Office Word</Application>
  <DocSecurity>0</DocSecurity>
  <Lines>60</Lines>
  <Paragraphs>17</Paragraphs>
  <ScaleCrop>false</ScaleCrop>
  <Company/>
  <LinksUpToDate>false</LinksUpToDate>
  <CharactersWithSpaces>8555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把</dc:title>
  <dc:subject/>
  <dc:creator>verypdf.com Inc</dc:creator>
  <cp:keywords/>
  <dc:description/>
  <cp:lastModifiedBy>WinuE</cp:lastModifiedBy>
  <cp:revision>2</cp:revision>
  <dcterms:created xsi:type="dcterms:W3CDTF">2009-10-08T14:07:00Z</dcterms:created>
  <dcterms:modified xsi:type="dcterms:W3CDTF">2009-10-08T14:07:00Z</dcterms:modified>
</cp:coreProperties>
</file>